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964" w:rsidRPr="00FF6DED" w:rsidRDefault="00F70964" w:rsidP="00402EC8">
      <w:pPr>
        <w:widowControl/>
        <w:adjustRightInd w:val="0"/>
        <w:snapToGrid w:val="0"/>
        <w:spacing w:line="630" w:lineRule="exact"/>
        <w:rPr>
          <w:rFonts w:ascii="仿宋" w:eastAsia="仿宋" w:hAnsi="仿宋" w:cs="宋体"/>
          <w:b/>
          <w:kern w:val="0"/>
          <w:sz w:val="44"/>
          <w:szCs w:val="44"/>
        </w:rPr>
      </w:pPr>
      <w:r w:rsidRPr="00FF6DED">
        <w:rPr>
          <w:rFonts w:ascii="仿宋" w:eastAsia="仿宋" w:hAnsi="仿宋" w:cs="宋体" w:hint="eastAsia"/>
          <w:b/>
          <w:kern w:val="0"/>
          <w:sz w:val="44"/>
          <w:szCs w:val="44"/>
        </w:rPr>
        <w:t>山东省优秀工程勘察设计成果</w:t>
      </w:r>
      <w:r w:rsidRPr="00FF6DED">
        <w:rPr>
          <w:rFonts w:ascii="仿宋" w:eastAsia="仿宋" w:hAnsi="仿宋" w:cs="宋体" w:hint="eastAsia"/>
          <w:b/>
          <w:color w:val="000000"/>
          <w:kern w:val="0"/>
          <w:sz w:val="44"/>
          <w:szCs w:val="44"/>
        </w:rPr>
        <w:t>申报</w:t>
      </w:r>
      <w:r w:rsidRPr="00FF6DED">
        <w:rPr>
          <w:rFonts w:ascii="仿宋" w:eastAsia="仿宋" w:hAnsi="仿宋" w:cs="宋体" w:hint="eastAsia"/>
          <w:b/>
          <w:kern w:val="0"/>
          <w:sz w:val="44"/>
          <w:szCs w:val="44"/>
        </w:rPr>
        <w:t>评选办法</w:t>
      </w:r>
    </w:p>
    <w:p w:rsidR="00F70964" w:rsidRPr="00FF6DED" w:rsidRDefault="00F70964">
      <w:pPr>
        <w:widowControl/>
        <w:adjustRightInd w:val="0"/>
        <w:snapToGrid w:val="0"/>
        <w:spacing w:line="630" w:lineRule="exact"/>
        <w:jc w:val="center"/>
        <w:rPr>
          <w:rFonts w:ascii="仿宋" w:eastAsia="仿宋" w:hAnsi="仿宋" w:cs="宋体"/>
          <w:kern w:val="0"/>
          <w:sz w:val="28"/>
          <w:szCs w:val="28"/>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第一章</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总</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则</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第一条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为贯彻</w:t>
      </w:r>
      <w:r w:rsidRPr="00FF6DED">
        <w:rPr>
          <w:rFonts w:ascii="仿宋" w:eastAsia="仿宋" w:hAnsi="仿宋" w:cs="黑体" w:hint="eastAsia"/>
          <w:kern w:val="0"/>
          <w:sz w:val="32"/>
          <w:szCs w:val="32"/>
        </w:rPr>
        <w:t>“适用、经济、绿色、美观”</w:t>
      </w:r>
      <w:r w:rsidRPr="00FF6DED">
        <w:rPr>
          <w:rFonts w:ascii="仿宋" w:eastAsia="仿宋" w:hAnsi="仿宋" w:cs="宋体" w:hint="eastAsia"/>
          <w:kern w:val="0"/>
          <w:sz w:val="32"/>
          <w:szCs w:val="32"/>
        </w:rPr>
        <w:t>的新时期建筑方针和国家节能、环保政策，落实</w:t>
      </w:r>
      <w:r w:rsidRPr="00FF6DED">
        <w:rPr>
          <w:rFonts w:ascii="仿宋" w:eastAsia="仿宋" w:hAnsi="仿宋" w:cs="黑体" w:hint="eastAsia"/>
          <w:kern w:val="0"/>
          <w:sz w:val="32"/>
          <w:szCs w:val="32"/>
        </w:rPr>
        <w:t>创新、协调、绿色、开放、共享</w:t>
      </w:r>
      <w:r w:rsidRPr="00FF6DED">
        <w:rPr>
          <w:rFonts w:ascii="仿宋" w:eastAsia="仿宋" w:hAnsi="仿宋" w:cs="宋体" w:hint="eastAsia"/>
          <w:kern w:val="0"/>
          <w:sz w:val="32"/>
          <w:szCs w:val="32"/>
        </w:rPr>
        <w:t>的发展理念，积极推进我省工程勘察设计行业技术创新，提高工程勘察设计水平，引导、鼓励勘察设计人员创作出更多质量优、水平高、效益好的工程勘察设计项目，进一步规范全省优秀工程勘察设计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评选工作，根据</w:t>
      </w:r>
      <w:r w:rsidRPr="00FF6DED">
        <w:rPr>
          <w:rFonts w:ascii="仿宋" w:eastAsia="仿宋" w:hAnsi="仿宋" w:cs="黑体" w:hint="eastAsia"/>
          <w:kern w:val="0"/>
          <w:sz w:val="32"/>
          <w:szCs w:val="32"/>
        </w:rPr>
        <w:t>《山东省建设工程勘察设计管理条例》</w:t>
      </w:r>
      <w:r w:rsidRPr="00FF6DED">
        <w:rPr>
          <w:rFonts w:ascii="仿宋" w:eastAsia="仿宋" w:hAnsi="仿宋" w:cs="仿宋" w:hint="eastAsia"/>
          <w:sz w:val="32"/>
          <w:szCs w:val="32"/>
        </w:rPr>
        <w:t>和</w:t>
      </w:r>
      <w:r w:rsidRPr="00FF6DED">
        <w:rPr>
          <w:rFonts w:ascii="仿宋" w:eastAsia="仿宋" w:hAnsi="仿宋" w:cs="宋体" w:hint="eastAsia"/>
          <w:kern w:val="0"/>
          <w:sz w:val="32"/>
          <w:szCs w:val="32"/>
        </w:rPr>
        <w:t>住房城乡建设部《全国优秀工程勘察设计奖评选办法》（</w:t>
      </w:r>
      <w:proofErr w:type="gramStart"/>
      <w:r w:rsidRPr="00FF6DED">
        <w:rPr>
          <w:rFonts w:ascii="仿宋" w:eastAsia="仿宋" w:hAnsi="仿宋" w:cs="宋体" w:hint="eastAsia"/>
          <w:kern w:val="0"/>
          <w:sz w:val="32"/>
          <w:szCs w:val="32"/>
        </w:rPr>
        <w:t>建质〔</w:t>
      </w:r>
      <w:r w:rsidRPr="00FF6DED">
        <w:rPr>
          <w:rFonts w:ascii="仿宋" w:eastAsia="仿宋" w:hAnsi="仿宋" w:cs="宋体"/>
          <w:kern w:val="0"/>
          <w:sz w:val="32"/>
          <w:szCs w:val="32"/>
        </w:rPr>
        <w:t>2011</w:t>
      </w:r>
      <w:r w:rsidRPr="00FF6DED">
        <w:rPr>
          <w:rFonts w:ascii="仿宋" w:eastAsia="仿宋" w:hAnsi="仿宋" w:cs="宋体" w:hint="eastAsia"/>
          <w:kern w:val="0"/>
          <w:sz w:val="32"/>
          <w:szCs w:val="32"/>
        </w:rPr>
        <w:t>〕</w:t>
      </w:r>
      <w:proofErr w:type="gramEnd"/>
      <w:r w:rsidRPr="00FF6DED">
        <w:rPr>
          <w:rFonts w:ascii="仿宋" w:eastAsia="仿宋" w:hAnsi="仿宋" w:cs="宋体"/>
          <w:kern w:val="0"/>
          <w:sz w:val="32"/>
          <w:szCs w:val="32"/>
        </w:rPr>
        <w:t>103</w:t>
      </w:r>
      <w:r w:rsidRPr="00FF6DED">
        <w:rPr>
          <w:rFonts w:ascii="仿宋" w:eastAsia="仿宋" w:hAnsi="仿宋" w:cs="宋体" w:hint="eastAsia"/>
          <w:kern w:val="0"/>
          <w:sz w:val="32"/>
          <w:szCs w:val="32"/>
        </w:rPr>
        <w:t>号），结合我省实际，制定本办法。</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第二条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山东省优秀工程勘察设计成果是我省工程勘察设计行业的省级最高奖项，分综合工程和专项工程两类奖项，包括优秀工程勘察、优秀工程设计、优秀工程建设标准设计、优秀工程勘察设计计算机软件以及优秀专项工程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第三条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评选工作遵循实事求是、质量第一、科学严谨、优中选优和公开、公平、公正的原则，每两年评选一次。</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第四条</w:t>
      </w:r>
      <w:r w:rsidRPr="00FF6DED">
        <w:rPr>
          <w:rFonts w:ascii="仿宋" w:eastAsia="仿宋" w:hAnsi="仿宋" w:cs="宋体"/>
          <w:color w:val="000000"/>
          <w:kern w:val="0"/>
          <w:sz w:val="32"/>
          <w:szCs w:val="32"/>
        </w:rPr>
        <w:t xml:space="preserve">  </w:t>
      </w:r>
      <w:r w:rsidRPr="00FF6DED">
        <w:rPr>
          <w:rFonts w:ascii="仿宋" w:eastAsia="仿宋" w:hAnsi="仿宋" w:cs="宋体" w:hint="eastAsia"/>
          <w:color w:val="000000"/>
          <w:kern w:val="0"/>
          <w:sz w:val="32"/>
          <w:szCs w:val="32"/>
        </w:rPr>
        <w:t>山东省住房和城乡建设厅负责全省优秀工程勘察设计</w:t>
      </w:r>
      <w:r w:rsidRPr="00FF6DED">
        <w:rPr>
          <w:rFonts w:ascii="仿宋" w:eastAsia="仿宋" w:hAnsi="仿宋" w:cs="宋体" w:hint="eastAsia"/>
          <w:kern w:val="0"/>
          <w:sz w:val="32"/>
          <w:szCs w:val="32"/>
        </w:rPr>
        <w:t>奖</w:t>
      </w:r>
      <w:r w:rsidRPr="00FF6DED">
        <w:rPr>
          <w:rFonts w:ascii="仿宋" w:eastAsia="仿宋" w:hAnsi="仿宋" w:cs="宋体" w:hint="eastAsia"/>
          <w:color w:val="000000"/>
          <w:kern w:val="0"/>
          <w:sz w:val="32"/>
          <w:szCs w:val="32"/>
        </w:rPr>
        <w:t>的评选工作，委托山东省勘察设计协会承担</w:t>
      </w:r>
      <w:r w:rsidRPr="00FF6DED">
        <w:rPr>
          <w:rFonts w:ascii="仿宋" w:eastAsia="仿宋" w:hAnsi="仿宋" w:cs="宋体" w:hint="eastAsia"/>
          <w:kern w:val="0"/>
          <w:sz w:val="32"/>
          <w:szCs w:val="32"/>
        </w:rPr>
        <w:t>评选</w:t>
      </w:r>
      <w:r w:rsidRPr="00FF6DED">
        <w:rPr>
          <w:rFonts w:ascii="仿宋" w:eastAsia="仿宋" w:hAnsi="仿宋" w:cs="宋体" w:hint="eastAsia"/>
          <w:color w:val="000000"/>
          <w:kern w:val="0"/>
          <w:sz w:val="32"/>
          <w:szCs w:val="32"/>
        </w:rPr>
        <w:t>具体工作。</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FF0000"/>
          <w:kern w:val="0"/>
          <w:sz w:val="32"/>
          <w:szCs w:val="32"/>
        </w:rPr>
      </w:pPr>
      <w:r w:rsidRPr="00FF6DED">
        <w:rPr>
          <w:rFonts w:ascii="仿宋" w:eastAsia="仿宋" w:hAnsi="仿宋" w:cs="宋体" w:hint="eastAsia"/>
          <w:kern w:val="0"/>
          <w:sz w:val="32"/>
          <w:szCs w:val="32"/>
        </w:rPr>
        <w:t>第五条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每次评选获奖项目总数原则上不超过申报项目总</w:t>
      </w:r>
      <w:r w:rsidRPr="00FF6DED">
        <w:rPr>
          <w:rFonts w:ascii="仿宋" w:eastAsia="仿宋" w:hAnsi="仿宋" w:cs="宋体" w:hint="eastAsia"/>
          <w:color w:val="000000"/>
          <w:kern w:val="0"/>
          <w:sz w:val="32"/>
          <w:szCs w:val="32"/>
        </w:rPr>
        <w:t>数的</w:t>
      </w:r>
      <w:r w:rsidRPr="00FF6DED">
        <w:rPr>
          <w:rFonts w:ascii="仿宋" w:eastAsia="仿宋" w:hAnsi="仿宋" w:cs="宋体"/>
          <w:color w:val="000000"/>
          <w:kern w:val="0"/>
          <w:sz w:val="32"/>
          <w:szCs w:val="32"/>
        </w:rPr>
        <w:t>40%</w:t>
      </w:r>
      <w:r w:rsidRPr="00FF6DED">
        <w:rPr>
          <w:rFonts w:ascii="仿宋" w:eastAsia="仿宋" w:hAnsi="仿宋" w:cs="宋体" w:hint="eastAsia"/>
          <w:color w:val="000000"/>
          <w:kern w:val="0"/>
          <w:sz w:val="32"/>
          <w:szCs w:val="32"/>
        </w:rPr>
        <w:t>，一等奖、二等奖和三等奖的获奖比例为</w:t>
      </w:r>
      <w:r w:rsidRPr="00FF6DED">
        <w:rPr>
          <w:rFonts w:ascii="仿宋" w:eastAsia="仿宋" w:hAnsi="仿宋" w:cs="宋体"/>
          <w:color w:val="000000"/>
          <w:kern w:val="0"/>
          <w:sz w:val="32"/>
          <w:szCs w:val="32"/>
        </w:rPr>
        <w:t>1:2:5</w:t>
      </w:r>
      <w:r w:rsidRPr="00FF6DED">
        <w:rPr>
          <w:rFonts w:ascii="仿宋" w:eastAsia="仿宋" w:hAnsi="仿宋" w:cs="宋体" w:hint="eastAsia"/>
          <w:color w:val="000000"/>
          <w:kern w:val="0"/>
          <w:sz w:val="32"/>
          <w:szCs w:val="32"/>
        </w:rPr>
        <w:t>。达不</w:t>
      </w:r>
      <w:r w:rsidRPr="00FF6DED">
        <w:rPr>
          <w:rFonts w:ascii="仿宋" w:eastAsia="仿宋" w:hAnsi="仿宋" w:cs="宋体" w:hint="eastAsia"/>
          <w:color w:val="000000"/>
          <w:kern w:val="0"/>
          <w:sz w:val="32"/>
          <w:szCs w:val="32"/>
        </w:rPr>
        <w:lastRenderedPageBreak/>
        <w:t>到评定等级标准的奖项可空缺。获得二等奖以上的项目，按获奖名次推荐参加全国优秀工程勘察设计行业奖等奖项评选。</w:t>
      </w:r>
    </w:p>
    <w:p w:rsidR="00F70964" w:rsidRPr="00FF6DED" w:rsidRDefault="00F70964">
      <w:pPr>
        <w:adjustRightInd w:val="0"/>
        <w:snapToGrid w:val="0"/>
        <w:spacing w:line="630" w:lineRule="exact"/>
        <w:ind w:firstLine="200"/>
        <w:jc w:val="center"/>
        <w:rPr>
          <w:rFonts w:ascii="仿宋" w:eastAsia="仿宋" w:hAnsi="仿宋" w:cs="宋体"/>
          <w:kern w:val="0"/>
          <w:sz w:val="32"/>
          <w:szCs w:val="32"/>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第二章</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第六条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全省优秀工程勘察</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（一）结构主体工程完成</w:t>
      </w:r>
      <w:r w:rsidRPr="00FF6DED">
        <w:rPr>
          <w:rFonts w:ascii="仿宋" w:eastAsia="仿宋" w:hAnsi="仿宋" w:cs="宋体" w:hint="eastAsia"/>
          <w:color w:val="000000"/>
          <w:kern w:val="0"/>
          <w:sz w:val="32"/>
          <w:szCs w:val="32"/>
        </w:rPr>
        <w:t>一年及</w:t>
      </w:r>
      <w:r w:rsidRPr="00FF6DED">
        <w:rPr>
          <w:rFonts w:ascii="仿宋" w:eastAsia="仿宋" w:hAnsi="仿宋" w:cs="宋体" w:hint="eastAsia"/>
          <w:kern w:val="0"/>
          <w:sz w:val="32"/>
          <w:szCs w:val="32"/>
        </w:rPr>
        <w:t>以上（以项目业主或有关部门证明的日期为准）的岩土工程（工程地质）勘察项目，地下工程竣工后经</w:t>
      </w:r>
      <w:r w:rsidRPr="00FF6DED">
        <w:rPr>
          <w:rFonts w:ascii="仿宋" w:eastAsia="仿宋" w:hAnsi="仿宋" w:cs="宋体" w:hint="eastAsia"/>
          <w:color w:val="000000"/>
          <w:kern w:val="0"/>
          <w:sz w:val="32"/>
          <w:szCs w:val="32"/>
        </w:rPr>
        <w:t>一年及</w:t>
      </w:r>
      <w:r w:rsidRPr="00FF6DED">
        <w:rPr>
          <w:rFonts w:ascii="仿宋" w:eastAsia="仿宋" w:hAnsi="仿宋" w:cs="宋体" w:hint="eastAsia"/>
          <w:kern w:val="0"/>
          <w:sz w:val="32"/>
          <w:szCs w:val="32"/>
        </w:rPr>
        <w:t>以上时间检验的岩土工程设计、治理项目。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（二）规划、建设方验收后的工程测量项目（含城市规划测量项目）。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（三）经两年以上长期观测资料验证，并经相关机构认可的水资源评价（论证）、专门水文地质勘察（评价）等水文地质勘察项目。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（四）</w:t>
      </w:r>
      <w:r w:rsidRPr="00FF6DED">
        <w:rPr>
          <w:rFonts w:ascii="仿宋" w:eastAsia="仿宋" w:hAnsi="仿宋" w:cs="宋体" w:hint="eastAsia"/>
          <w:color w:val="000000"/>
          <w:kern w:val="0"/>
          <w:sz w:val="32"/>
          <w:szCs w:val="32"/>
        </w:rPr>
        <w:t>地质条件复杂的水利</w:t>
      </w:r>
      <w:r w:rsidRPr="00FF6DED">
        <w:rPr>
          <w:rFonts w:ascii="仿宋" w:eastAsia="仿宋" w:hAnsi="仿宋" w:cs="宋体" w:hint="eastAsia"/>
          <w:kern w:val="0"/>
          <w:sz w:val="32"/>
          <w:szCs w:val="32"/>
        </w:rPr>
        <w:t>、铁道、公路等工程勘察，可按批准立项文件或批准的初步设计分期、分单项或以单位工程申报，按整个项目申报时，其子项目原则上不再另行申报。</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第七条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（一）建成</w:t>
      </w:r>
      <w:r w:rsidRPr="00FF6DED">
        <w:rPr>
          <w:rFonts w:ascii="仿宋" w:eastAsia="仿宋" w:hAnsi="仿宋" w:cs="宋体" w:hint="eastAsia"/>
          <w:color w:val="000000"/>
          <w:kern w:val="0"/>
          <w:sz w:val="32"/>
          <w:szCs w:val="32"/>
        </w:rPr>
        <w:t>并经过项目验收，且经过一年及以上（以项目业主或有关部门验收证</w:t>
      </w:r>
      <w:r w:rsidRPr="00FF6DED">
        <w:rPr>
          <w:rFonts w:ascii="仿宋" w:eastAsia="仿宋" w:hAnsi="仿宋" w:cs="宋体" w:hint="eastAsia"/>
          <w:kern w:val="0"/>
          <w:sz w:val="32"/>
          <w:szCs w:val="32"/>
        </w:rPr>
        <w:t>明的日期为准）生产运营（使用）；季节性生产的项目，还需经过一个完整生产考核期的生产运营，已形成生产能力或独立功能的整体工程设计项目（包括新建、扩建和改建项目）。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lastRenderedPageBreak/>
        <w:t>（二）大型工程设</w:t>
      </w:r>
      <w:r w:rsidRPr="00FF6DED">
        <w:rPr>
          <w:rFonts w:ascii="仿宋" w:eastAsia="仿宋" w:hAnsi="仿宋" w:cs="宋体" w:hint="eastAsia"/>
          <w:color w:val="000000"/>
          <w:kern w:val="0"/>
          <w:sz w:val="32"/>
          <w:szCs w:val="32"/>
        </w:rPr>
        <w:t>计项目，</w:t>
      </w:r>
      <w:r w:rsidRPr="00FF6DED">
        <w:rPr>
          <w:rFonts w:ascii="仿宋" w:eastAsia="仿宋" w:hAnsi="仿宋" w:cs="宋体" w:hint="eastAsia"/>
          <w:kern w:val="0"/>
          <w:sz w:val="32"/>
          <w:szCs w:val="32"/>
        </w:rPr>
        <w:t>如矿井、水利、铁道、公路等，可按批准立项文件或批准的初步设计分期、分单项或以单位工程</w:t>
      </w:r>
      <w:r w:rsidRPr="00FF6DED">
        <w:rPr>
          <w:rFonts w:ascii="仿宋" w:eastAsia="仿宋" w:hAnsi="仿宋" w:cs="宋体" w:hint="eastAsia"/>
          <w:color w:val="000000"/>
          <w:kern w:val="0"/>
          <w:sz w:val="32"/>
          <w:szCs w:val="32"/>
        </w:rPr>
        <w:t>申报；按整个项目申报时，其子项目原则上不再另行申报；城市轨道交通设计项目参加市政类项目评选。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主要类别：建筑工程（含公共建筑、居住建筑、工业建筑、美丽村居建筑、人防工程）、市政工程（含道路、桥隧、城市轨道交通、给水、排水、固废处理、燃气、热力、风景园林等）、煤炭、化工石化医药、石油天然气、电力、冶金、机械、商物粮、电子通信广电、轻纺、建材、铁道、公路、水运、农林、水利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第八条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全省优秀工程建设标准设计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（一）经省住房城乡建设主管部门、国务院有关部门或行业协会审查批准出版的工程建设标准设计。</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（二）申报项目须经过</w:t>
      </w:r>
      <w:r w:rsidRPr="00FF6DED">
        <w:rPr>
          <w:rFonts w:ascii="仿宋" w:eastAsia="仿宋" w:hAnsi="仿宋" w:cs="宋体" w:hint="eastAsia"/>
          <w:color w:val="000000"/>
          <w:kern w:val="0"/>
          <w:sz w:val="32"/>
          <w:szCs w:val="32"/>
        </w:rPr>
        <w:t>一年及</w:t>
      </w:r>
      <w:r w:rsidRPr="00FF6DED">
        <w:rPr>
          <w:rFonts w:ascii="仿宋" w:eastAsia="仿宋" w:hAnsi="仿宋" w:cs="宋体" w:hint="eastAsia"/>
          <w:kern w:val="0"/>
          <w:sz w:val="32"/>
          <w:szCs w:val="32"/>
        </w:rPr>
        <w:t>以上实际应用，且使用效果显著。</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第九条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全省优秀工程勘察设计计算机软件</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（一）具有自主知识产权，适用于工程勘察设计行业的国产软件。</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（二）引进后经二次开发，适用于工程勘察设计行业的软件。</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（三）申报软件应通过鉴定和行业测评，</w:t>
      </w:r>
      <w:r w:rsidRPr="00FF6DED">
        <w:rPr>
          <w:rFonts w:ascii="仿宋" w:eastAsia="仿宋" w:hAnsi="仿宋" w:cs="宋体" w:hint="eastAsia"/>
          <w:color w:val="000000"/>
          <w:kern w:val="0"/>
          <w:sz w:val="32"/>
          <w:szCs w:val="32"/>
        </w:rPr>
        <w:t>经过一年及</w:t>
      </w:r>
      <w:r w:rsidRPr="00FF6DED">
        <w:rPr>
          <w:rFonts w:ascii="仿宋" w:eastAsia="仿宋" w:hAnsi="仿宋" w:cs="宋体" w:hint="eastAsia"/>
          <w:kern w:val="0"/>
          <w:sz w:val="32"/>
          <w:szCs w:val="32"/>
        </w:rPr>
        <w:t>以上实际应用，且具有显著经济效益或能提高管理效率。</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全省优秀工程勘察设计专项</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评选范围：</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lastRenderedPageBreak/>
        <w:t>（一）符合申报全省优秀工程勘察设计奖评选范围，工程项目在某一专项勘察设计领域具有比较成熟的专有技术或专利技术，为解决重大建设项目技术难题发挥了重要作用。</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（二）具有创新、协调、绿色、开放、共享的发展理念，节能环保，推广前景良好。</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w:t>
      </w:r>
      <w:r w:rsidRPr="00FF6DED">
        <w:rPr>
          <w:rFonts w:ascii="仿宋" w:eastAsia="仿宋" w:hAnsi="仿宋" w:cs="宋体" w:hint="eastAsia"/>
          <w:color w:val="000000"/>
          <w:kern w:val="0"/>
          <w:sz w:val="32"/>
          <w:szCs w:val="32"/>
        </w:rPr>
        <w:t>经过一年及以</w:t>
      </w:r>
      <w:r w:rsidRPr="00FF6DED">
        <w:rPr>
          <w:rFonts w:ascii="仿宋" w:eastAsia="仿宋" w:hAnsi="仿宋" w:cs="宋体" w:hint="eastAsia"/>
          <w:kern w:val="0"/>
          <w:sz w:val="32"/>
          <w:szCs w:val="32"/>
        </w:rPr>
        <w:t>上实际应用，使用效果良好。</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（四）主要类别：建筑结构（含抗震防灾、幕墙、轻钢）、建筑环境与设备、建筑智能与建筑电气（含照明）、绿色建筑专项、环境工程专项、水系统等工程项目。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FF0000"/>
          <w:kern w:val="0"/>
          <w:sz w:val="32"/>
          <w:szCs w:val="32"/>
          <w:u w:val="single"/>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第三章</w:t>
      </w:r>
      <w:r w:rsidRPr="00FF6DED">
        <w:rPr>
          <w:rFonts w:ascii="仿宋" w:eastAsia="仿宋" w:hAnsi="仿宋" w:cs="宋体"/>
          <w:kern w:val="0"/>
          <w:sz w:val="32"/>
          <w:szCs w:val="32"/>
        </w:rPr>
        <w:t xml:space="preserve">  </w:t>
      </w:r>
      <w:r w:rsidRPr="00FF6DED">
        <w:rPr>
          <w:rFonts w:ascii="仿宋" w:eastAsia="仿宋" w:hAnsi="仿宋" w:cs="宋体" w:hint="eastAsia"/>
          <w:color w:val="000000"/>
          <w:kern w:val="0"/>
          <w:sz w:val="32"/>
          <w:szCs w:val="32"/>
        </w:rPr>
        <w:t>申报</w:t>
      </w:r>
      <w:r w:rsidRPr="00FF6DED">
        <w:rPr>
          <w:rFonts w:ascii="仿宋" w:eastAsia="仿宋" w:hAnsi="仿宋" w:cs="宋体" w:hint="eastAsia"/>
          <w:kern w:val="0"/>
          <w:sz w:val="32"/>
          <w:szCs w:val="32"/>
        </w:rPr>
        <w:t>条件和标准</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第十一条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申报全省优秀工程勘察设计奖评选的项目必须具备下列条件：</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（一）符合国家工程建设的法律、法规和方针、政策，严格执行工程建设强制性标准。采用突破国家技术标准的新技术、新材料，须按照规定通过技术审定。</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（二）严格贯彻执行国家的产业政策，具有先进的勘察设计理念，其主导专业或多个专业采用适用、安全、经济、可靠和促进可持续发展的新技术，如：</w:t>
      </w:r>
      <w:r w:rsidRPr="00FF6DED">
        <w:rPr>
          <w:rFonts w:ascii="仿宋" w:eastAsia="仿宋" w:hAnsi="仿宋" w:cs="宋体"/>
          <w:kern w:val="0"/>
          <w:sz w:val="32"/>
          <w:szCs w:val="32"/>
        </w:rPr>
        <w:t>BIM</w:t>
      </w:r>
      <w:r w:rsidRPr="00FF6DED">
        <w:rPr>
          <w:rFonts w:ascii="仿宋" w:eastAsia="仿宋" w:hAnsi="仿宋" w:cs="宋体" w:hint="eastAsia"/>
          <w:kern w:val="0"/>
          <w:sz w:val="32"/>
          <w:szCs w:val="32"/>
        </w:rPr>
        <w:t>技术、绿色建筑等，经实践检验取得良好的社会、经济和环境效益。</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（三）获得设区市住房城乡建设主管部门或省、市行业协会优秀工程勘察设计二等奖及以上奖项；获得山东省“泰山奖·美</w:t>
      </w:r>
      <w:r w:rsidRPr="00FF6DED">
        <w:rPr>
          <w:rFonts w:ascii="仿宋" w:eastAsia="仿宋" w:hAnsi="仿宋" w:cs="宋体" w:hint="eastAsia"/>
          <w:kern w:val="0"/>
          <w:sz w:val="32"/>
          <w:szCs w:val="32"/>
        </w:rPr>
        <w:lastRenderedPageBreak/>
        <w:t>丽村居建筑设计大赛”二等奖及以上。</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（四）符合基本建设程序，各项手续完备，取得建设规划、环保等相关审批、验收文件，以及项目业主、生产运行单位对工程勘察设计的书面评价意见。</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（五）申报优秀工程勘察和优秀工程设计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的单位，必须具有相应的工程勘察设计资质证书，且最近</w:t>
      </w:r>
      <w:r w:rsidRPr="00FF6DED">
        <w:rPr>
          <w:rFonts w:ascii="仿宋" w:eastAsia="仿宋" w:hAnsi="仿宋" w:cs="宋体"/>
          <w:kern w:val="0"/>
          <w:sz w:val="32"/>
          <w:szCs w:val="32"/>
        </w:rPr>
        <w:t>3</w:t>
      </w:r>
      <w:r w:rsidRPr="00FF6DED">
        <w:rPr>
          <w:rFonts w:ascii="仿宋" w:eastAsia="仿宋" w:hAnsi="仿宋" w:cs="宋体" w:hint="eastAsia"/>
          <w:kern w:val="0"/>
          <w:sz w:val="32"/>
          <w:szCs w:val="32"/>
        </w:rPr>
        <w:t>年内没有发生过重大勘察设计质量安全事故。</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第十二条</w:t>
      </w:r>
      <w:r w:rsidRPr="00FF6DED">
        <w:rPr>
          <w:rFonts w:ascii="仿宋" w:eastAsia="仿宋" w:hAnsi="仿宋" w:cs="宋体"/>
          <w:color w:val="000000"/>
          <w:kern w:val="0"/>
          <w:sz w:val="32"/>
          <w:szCs w:val="32"/>
        </w:rPr>
        <w:t xml:space="preserve">  </w:t>
      </w:r>
      <w:r w:rsidRPr="00FF6DED">
        <w:rPr>
          <w:rFonts w:ascii="仿宋" w:eastAsia="仿宋" w:hAnsi="仿宋" w:cs="宋体" w:hint="eastAsia"/>
          <w:color w:val="000000"/>
          <w:kern w:val="0"/>
          <w:sz w:val="32"/>
          <w:szCs w:val="32"/>
        </w:rPr>
        <w:t>山东省工程勘察设计单位独立完成的工程勘察、工程设计项目，或与省内（外）工程勘察设计单位合作完成的工程勘察设计项目，以及省外工程勘察设计单位独立完成或合作完成的山东省工程勘察设计项目，均可申报参加山东省优秀工程勘察设计</w:t>
      </w:r>
      <w:r w:rsidRPr="00FF6DED">
        <w:rPr>
          <w:rFonts w:ascii="仿宋" w:eastAsia="仿宋" w:hAnsi="仿宋" w:cs="黑体" w:hint="eastAsia"/>
          <w:color w:val="000000"/>
          <w:kern w:val="0"/>
          <w:sz w:val="32"/>
          <w:szCs w:val="32"/>
        </w:rPr>
        <w:t>成果</w:t>
      </w:r>
      <w:r w:rsidRPr="00FF6DED">
        <w:rPr>
          <w:rFonts w:ascii="仿宋" w:eastAsia="仿宋" w:hAnsi="仿宋" w:cs="宋体" w:hint="eastAsia"/>
          <w:color w:val="000000"/>
          <w:kern w:val="0"/>
          <w:sz w:val="32"/>
          <w:szCs w:val="32"/>
        </w:rPr>
        <w:t>评选。同一个项目不得通过不同渠道重复申报。</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color w:val="000000"/>
          <w:kern w:val="0"/>
          <w:sz w:val="32"/>
          <w:szCs w:val="32"/>
        </w:rPr>
        <w:t>第十三条</w:t>
      </w:r>
      <w:r w:rsidRPr="00FF6DED">
        <w:rPr>
          <w:rFonts w:ascii="仿宋" w:eastAsia="仿宋" w:hAnsi="仿宋" w:cs="宋体"/>
          <w:color w:val="000000"/>
          <w:kern w:val="0"/>
          <w:sz w:val="32"/>
          <w:szCs w:val="32"/>
        </w:rPr>
        <w:t xml:space="preserve">  </w:t>
      </w:r>
      <w:r w:rsidRPr="00FF6DED">
        <w:rPr>
          <w:rFonts w:ascii="仿宋" w:eastAsia="仿宋" w:hAnsi="仿宋" w:cs="宋体" w:hint="eastAsia"/>
          <w:color w:val="000000"/>
          <w:kern w:val="0"/>
          <w:sz w:val="32"/>
          <w:szCs w:val="32"/>
        </w:rPr>
        <w:t>中外合作设计项目须是国内勘察设计单位承担主要的工作量及对外方原创方案进行过调整，得到外方确认并共同申报。项目由中方申报，申报单位需提交一份外方同意</w:t>
      </w:r>
      <w:r w:rsidRPr="00FF6DED">
        <w:rPr>
          <w:rFonts w:ascii="仿宋" w:eastAsia="仿宋" w:hAnsi="仿宋" w:cs="宋体" w:hint="eastAsia"/>
          <w:kern w:val="0"/>
          <w:sz w:val="32"/>
          <w:szCs w:val="32"/>
        </w:rPr>
        <w:t>文件，并注明双方合作责任，项目名称应注明中外合作设计项目。</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第十四条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申报材料的技术文件应当齐全，并应附参评项目的合同</w:t>
      </w:r>
      <w:r w:rsidRPr="00FF6DED">
        <w:rPr>
          <w:rFonts w:ascii="仿宋" w:eastAsia="仿宋" w:hAnsi="仿宋" w:cs="宋体"/>
          <w:kern w:val="0"/>
          <w:sz w:val="32"/>
          <w:szCs w:val="32"/>
        </w:rPr>
        <w:t>,</w:t>
      </w:r>
      <w:r w:rsidRPr="00FF6DED">
        <w:rPr>
          <w:rFonts w:ascii="仿宋" w:eastAsia="仿宋" w:hAnsi="仿宋" w:cs="宋体" w:hint="eastAsia"/>
          <w:kern w:val="0"/>
          <w:sz w:val="32"/>
          <w:szCs w:val="32"/>
        </w:rPr>
        <w:t>上级主管部门或业主对工程勘察、工程设计的评价证明</w:t>
      </w:r>
      <w:r w:rsidRPr="00FF6DED">
        <w:rPr>
          <w:rFonts w:ascii="仿宋" w:eastAsia="仿宋" w:hAnsi="仿宋" w:cs="宋体"/>
          <w:kern w:val="0"/>
          <w:sz w:val="32"/>
          <w:szCs w:val="32"/>
        </w:rPr>
        <w:t>,</w:t>
      </w:r>
      <w:r w:rsidRPr="00FF6DED">
        <w:rPr>
          <w:rFonts w:ascii="仿宋" w:eastAsia="仿宋" w:hAnsi="仿宋" w:cs="宋体" w:hint="eastAsia"/>
          <w:kern w:val="0"/>
          <w:sz w:val="32"/>
          <w:szCs w:val="32"/>
        </w:rPr>
        <w:t>竣工质量验收证明，以及当地有关主管部门验收（或备案）的证明等相关材料。</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FF0000"/>
          <w:kern w:val="0"/>
          <w:sz w:val="32"/>
          <w:szCs w:val="32"/>
        </w:rPr>
      </w:pP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第十五条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各奖项水平应达到以</w:t>
      </w:r>
      <w:r w:rsidRPr="00FF6DED">
        <w:rPr>
          <w:rFonts w:ascii="仿宋" w:eastAsia="仿宋" w:hAnsi="仿宋" w:cs="宋体" w:hint="eastAsia"/>
          <w:kern w:val="0"/>
          <w:sz w:val="32"/>
          <w:szCs w:val="32"/>
        </w:rPr>
        <w:lastRenderedPageBreak/>
        <w:t>下标准：</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一等奖：其主要技术成果应达到同期国家或省内领先水平，在技术创新方面有较高成就，对推动工程建设行业技术发展具有重大意义。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二等奖：其主要技术成果应达到同期省内先进水平，在技术创新上有一定成就，对推动工程建设行业技术发展具有较大意义。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三等奖：其主要技术成果应在省内同行业内具有一定先进水平，对推动工程建设行业技术发展具有一定意义。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第十六条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申报优秀工程勘察奖、优秀工程设计奖，每个奖项的主要获奖人员不得超过</w:t>
      </w:r>
      <w:r w:rsidRPr="00FF6DED">
        <w:rPr>
          <w:rFonts w:ascii="仿宋" w:eastAsia="仿宋" w:hAnsi="仿宋" w:cs="宋体"/>
          <w:kern w:val="0"/>
          <w:sz w:val="32"/>
          <w:szCs w:val="32"/>
        </w:rPr>
        <w:t>15</w:t>
      </w:r>
      <w:r w:rsidRPr="00FF6DED">
        <w:rPr>
          <w:rFonts w:ascii="仿宋" w:eastAsia="仿宋" w:hAnsi="仿宋" w:cs="宋体" w:hint="eastAsia"/>
          <w:kern w:val="0"/>
          <w:sz w:val="32"/>
          <w:szCs w:val="32"/>
        </w:rPr>
        <w:t>人；申报优秀工程勘察设计计算机软件奖和优秀建筑工程标准设计奖，每个奖项的主要获奖人员不得超过</w:t>
      </w:r>
      <w:r w:rsidRPr="00FF6DED">
        <w:rPr>
          <w:rFonts w:ascii="仿宋" w:eastAsia="仿宋" w:hAnsi="仿宋" w:cs="宋体"/>
          <w:kern w:val="0"/>
          <w:sz w:val="32"/>
          <w:szCs w:val="32"/>
        </w:rPr>
        <w:t>10</w:t>
      </w:r>
      <w:r w:rsidRPr="00FF6DED">
        <w:rPr>
          <w:rFonts w:ascii="仿宋" w:eastAsia="仿宋" w:hAnsi="仿宋" w:cs="宋体" w:hint="eastAsia"/>
          <w:kern w:val="0"/>
          <w:sz w:val="32"/>
          <w:szCs w:val="32"/>
        </w:rPr>
        <w:t>人；申报专项工程奖的主要获奖人员不得超过</w:t>
      </w:r>
      <w:r w:rsidRPr="00FF6DED">
        <w:rPr>
          <w:rFonts w:ascii="仿宋" w:eastAsia="仿宋" w:hAnsi="仿宋" w:cs="宋体"/>
          <w:kern w:val="0"/>
          <w:sz w:val="32"/>
          <w:szCs w:val="32"/>
        </w:rPr>
        <w:t>8</w:t>
      </w:r>
      <w:r w:rsidRPr="00FF6DED">
        <w:rPr>
          <w:rFonts w:ascii="仿宋" w:eastAsia="仿宋" w:hAnsi="仿宋" w:cs="宋体" w:hint="eastAsia"/>
          <w:kern w:val="0"/>
          <w:sz w:val="32"/>
          <w:szCs w:val="32"/>
        </w:rPr>
        <w:t>人。双方合作完成的项目应</w:t>
      </w:r>
      <w:proofErr w:type="gramStart"/>
      <w:r w:rsidRPr="00FF6DED">
        <w:rPr>
          <w:rFonts w:ascii="仿宋" w:eastAsia="仿宋" w:hAnsi="仿宋" w:cs="宋体" w:hint="eastAsia"/>
          <w:kern w:val="0"/>
          <w:sz w:val="32"/>
          <w:szCs w:val="32"/>
        </w:rPr>
        <w:t>由为主</w:t>
      </w:r>
      <w:proofErr w:type="gramEnd"/>
      <w:r w:rsidRPr="00FF6DED">
        <w:rPr>
          <w:rFonts w:ascii="仿宋" w:eastAsia="仿宋" w:hAnsi="仿宋" w:cs="宋体" w:hint="eastAsia"/>
          <w:kern w:val="0"/>
          <w:sz w:val="32"/>
          <w:szCs w:val="32"/>
        </w:rPr>
        <w:t>的勘察设计单位申报。合作单位共同完成的项目应在申报表“主要人员情况”中加盖合作单位公章。</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申报单位应如实填报项目参与人员，</w:t>
      </w:r>
      <w:r w:rsidRPr="00FF6DED">
        <w:rPr>
          <w:rFonts w:ascii="仿宋" w:eastAsia="仿宋" w:hAnsi="仿宋" w:cs="宋体" w:hint="eastAsia"/>
          <w:color w:val="000000"/>
          <w:kern w:val="0"/>
          <w:sz w:val="32"/>
          <w:szCs w:val="32"/>
        </w:rPr>
        <w:t>申报材料报送后</w:t>
      </w:r>
      <w:r w:rsidRPr="00FF6DED">
        <w:rPr>
          <w:rFonts w:ascii="仿宋" w:eastAsia="仿宋" w:hAnsi="仿宋" w:cs="宋体" w:hint="eastAsia"/>
          <w:kern w:val="0"/>
          <w:sz w:val="32"/>
          <w:szCs w:val="32"/>
        </w:rPr>
        <w:t>，不得增加、</w:t>
      </w:r>
      <w:r w:rsidRPr="00FF6DED">
        <w:rPr>
          <w:rFonts w:ascii="仿宋" w:eastAsia="仿宋" w:hAnsi="仿宋" w:cs="宋体" w:hint="eastAsia"/>
          <w:color w:val="000000"/>
          <w:kern w:val="0"/>
          <w:sz w:val="32"/>
          <w:szCs w:val="32"/>
        </w:rPr>
        <w:t>更</w:t>
      </w:r>
      <w:r w:rsidRPr="00FF6DED">
        <w:rPr>
          <w:rFonts w:ascii="仿宋" w:eastAsia="仿宋" w:hAnsi="仿宋" w:cs="宋体" w:hint="eastAsia"/>
          <w:kern w:val="0"/>
          <w:sz w:val="32"/>
          <w:szCs w:val="32"/>
        </w:rPr>
        <w:t>换项目参与人员。</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第十七条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已获奖的申报项目，不得重复申报。落选的申报项目，如无特殊情况不得再次申报。暂缓申报评选的申报项目，可参加下一届申报评选。</w:t>
      </w:r>
    </w:p>
    <w:p w:rsidR="00F70964" w:rsidRPr="00FF6DED" w:rsidRDefault="00F70964">
      <w:pPr>
        <w:adjustRightInd w:val="0"/>
        <w:snapToGrid w:val="0"/>
        <w:spacing w:line="630" w:lineRule="exact"/>
        <w:ind w:firstLine="200"/>
        <w:jc w:val="center"/>
        <w:rPr>
          <w:rFonts w:ascii="仿宋" w:eastAsia="仿宋" w:hAnsi="仿宋" w:cs="宋体"/>
          <w:kern w:val="0"/>
          <w:sz w:val="32"/>
          <w:szCs w:val="32"/>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第四章</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申报、评审及评选结果的公布</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lastRenderedPageBreak/>
        <w:t>第十八条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申请参加全省优秀工程勘察设计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评选的项目，由申报单位根据奖项类别填写申报表，单位法定代表人签署声明，加盖单位公章。申报材料应包括申报表、本办法规定的评选范围和评选条件所要求材料和相关证明等。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第十九条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全省优秀工程勘察设计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由勘察设计单位</w:t>
      </w:r>
      <w:r w:rsidRPr="00FF6DED">
        <w:rPr>
          <w:rFonts w:ascii="仿宋" w:eastAsia="仿宋" w:hAnsi="仿宋" w:cs="宋体" w:hint="eastAsia"/>
          <w:color w:val="000000"/>
          <w:kern w:val="0"/>
          <w:sz w:val="32"/>
          <w:szCs w:val="32"/>
        </w:rPr>
        <w:t>自愿</w:t>
      </w:r>
      <w:r w:rsidRPr="00FF6DED">
        <w:rPr>
          <w:rFonts w:ascii="仿宋" w:eastAsia="仿宋" w:hAnsi="仿宋" w:cs="宋体" w:hint="eastAsia"/>
          <w:kern w:val="0"/>
          <w:sz w:val="32"/>
          <w:szCs w:val="32"/>
        </w:rPr>
        <w:t>申报，</w:t>
      </w:r>
      <w:r w:rsidRPr="00FF6DED">
        <w:rPr>
          <w:rFonts w:ascii="仿宋" w:eastAsia="仿宋" w:hAnsi="仿宋" w:cs="黑体" w:hint="eastAsia"/>
          <w:kern w:val="0"/>
          <w:sz w:val="32"/>
          <w:szCs w:val="32"/>
        </w:rPr>
        <w:t>经各设区市、省直主管部门或上级主管单位初审并签署意见后，择优报送省住房城乡建设主管部门进行评选。</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第二十条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山东省住房和城乡建设厅组织成立山东省优秀工程勘察设计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kern w:val="0"/>
          <w:sz w:val="32"/>
          <w:szCs w:val="32"/>
        </w:rPr>
        <w:t>评选专家委员会，分设各专业评审组，专家人选由省内外知名专家组成，</w:t>
      </w:r>
      <w:r w:rsidRPr="00FF6DED">
        <w:rPr>
          <w:rFonts w:ascii="仿宋" w:eastAsia="仿宋" w:hAnsi="仿宋" w:cs="宋体" w:hint="eastAsia"/>
          <w:color w:val="000000"/>
          <w:kern w:val="0"/>
          <w:sz w:val="32"/>
          <w:szCs w:val="32"/>
        </w:rPr>
        <w:t>具有高级技术职称及</w:t>
      </w:r>
      <w:r w:rsidRPr="00FF6DED">
        <w:rPr>
          <w:rFonts w:ascii="仿宋" w:eastAsia="仿宋" w:hAnsi="仿宋" w:cs="宋体"/>
          <w:color w:val="000000"/>
          <w:kern w:val="0"/>
          <w:sz w:val="32"/>
          <w:szCs w:val="32"/>
        </w:rPr>
        <w:t>20</w:t>
      </w:r>
      <w:r w:rsidRPr="00FF6DED">
        <w:rPr>
          <w:rFonts w:ascii="仿宋" w:eastAsia="仿宋" w:hAnsi="仿宋" w:cs="宋体" w:hint="eastAsia"/>
          <w:color w:val="000000"/>
          <w:kern w:val="0"/>
          <w:sz w:val="32"/>
          <w:szCs w:val="32"/>
        </w:rPr>
        <w:t>年以上的工程勘察设计工作经验，身体健康，年龄一般不超过</w:t>
      </w:r>
      <w:r w:rsidRPr="00FF6DED">
        <w:rPr>
          <w:rFonts w:ascii="仿宋" w:eastAsia="仿宋" w:hAnsi="仿宋" w:cs="宋体"/>
          <w:color w:val="000000"/>
          <w:kern w:val="0"/>
          <w:sz w:val="32"/>
          <w:szCs w:val="32"/>
        </w:rPr>
        <w:t>70</w:t>
      </w:r>
      <w:r w:rsidRPr="00FF6DED">
        <w:rPr>
          <w:rFonts w:ascii="仿宋" w:eastAsia="仿宋" w:hAnsi="仿宋" w:cs="宋体" w:hint="eastAsia"/>
          <w:color w:val="000000"/>
          <w:kern w:val="0"/>
          <w:sz w:val="32"/>
          <w:szCs w:val="32"/>
        </w:rPr>
        <w:t>周岁。中国工程院或中国科学院院士和全国工程勘察设计大师、山东省工程勘察设计大师优先选</w:t>
      </w:r>
      <w:r w:rsidRPr="00FF6DED">
        <w:rPr>
          <w:rFonts w:ascii="仿宋" w:eastAsia="仿宋" w:hAnsi="仿宋" w:cs="黑体" w:hint="eastAsia"/>
          <w:kern w:val="0"/>
          <w:sz w:val="32"/>
          <w:szCs w:val="32"/>
        </w:rPr>
        <w:t>聘</w:t>
      </w:r>
      <w:r w:rsidRPr="00FF6DED">
        <w:rPr>
          <w:rFonts w:ascii="仿宋" w:eastAsia="仿宋" w:hAnsi="仿宋" w:cs="宋体" w:hint="eastAsia"/>
          <w:color w:val="000000"/>
          <w:kern w:val="0"/>
          <w:sz w:val="32"/>
          <w:szCs w:val="32"/>
        </w:rPr>
        <w:t>。</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第二十一条</w:t>
      </w:r>
      <w:r w:rsidRPr="00FF6DED">
        <w:rPr>
          <w:rFonts w:ascii="仿宋" w:eastAsia="仿宋" w:hAnsi="仿宋" w:cs="宋体"/>
          <w:kern w:val="0"/>
          <w:sz w:val="32"/>
          <w:szCs w:val="32"/>
        </w:rPr>
        <w:t xml:space="preserve">  </w:t>
      </w:r>
      <w:r w:rsidRPr="00FF6DED">
        <w:rPr>
          <w:rFonts w:ascii="仿宋" w:eastAsia="仿宋" w:hAnsi="仿宋" w:cs="宋体" w:hint="eastAsia"/>
          <w:color w:val="000000"/>
          <w:kern w:val="0"/>
          <w:sz w:val="32"/>
          <w:szCs w:val="32"/>
        </w:rPr>
        <w:t>山东省优秀工程勘察设计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color w:val="000000"/>
          <w:kern w:val="0"/>
          <w:sz w:val="32"/>
          <w:szCs w:val="32"/>
        </w:rPr>
        <w:t>评审程序：</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（一）初评。专业评审组对申报材料进行初步评审，采取实名投票方式，提出本专业组的优秀工程勘察设计获奖项目建议名单。</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（二）综评。山东省住房和城乡建设厅组织专家对各专业评审组提交的建议名单进行综合评审，采用实名投票方式，提出优秀工程勘察设计获奖项目提名名单。</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（三）公示。山东省住房和城乡建设厅将山东省优秀工程勘察设计</w:t>
      </w:r>
      <w:r w:rsidRPr="00FF6DED">
        <w:rPr>
          <w:rFonts w:ascii="仿宋" w:eastAsia="仿宋" w:hAnsi="仿宋" w:cs="黑体" w:hint="eastAsia"/>
          <w:kern w:val="0"/>
          <w:sz w:val="32"/>
          <w:szCs w:val="32"/>
        </w:rPr>
        <w:t>成果</w:t>
      </w:r>
      <w:r w:rsidRPr="00FF6DED">
        <w:rPr>
          <w:rFonts w:ascii="仿宋" w:eastAsia="仿宋" w:hAnsi="仿宋" w:cs="宋体" w:hint="eastAsia"/>
          <w:color w:val="000000"/>
          <w:kern w:val="0"/>
          <w:sz w:val="32"/>
          <w:szCs w:val="32"/>
        </w:rPr>
        <w:t>提名名单在</w:t>
      </w:r>
      <w:r w:rsidRPr="00FF6DED">
        <w:rPr>
          <w:rFonts w:ascii="仿宋" w:eastAsia="仿宋" w:hAnsi="仿宋" w:cs="仿宋" w:hint="eastAsia"/>
          <w:sz w:val="32"/>
          <w:szCs w:val="32"/>
        </w:rPr>
        <w:t>山东省住房和城乡建设厅、山东省勘察设</w:t>
      </w:r>
      <w:r w:rsidRPr="00FF6DED">
        <w:rPr>
          <w:rFonts w:ascii="仿宋" w:eastAsia="仿宋" w:hAnsi="仿宋" w:cs="仿宋" w:hint="eastAsia"/>
          <w:sz w:val="32"/>
          <w:szCs w:val="32"/>
        </w:rPr>
        <w:lastRenderedPageBreak/>
        <w:t>计协会门户网站</w:t>
      </w:r>
      <w:r w:rsidRPr="00FF6DED">
        <w:rPr>
          <w:rFonts w:ascii="仿宋" w:eastAsia="仿宋" w:hAnsi="仿宋" w:cs="宋体" w:hint="eastAsia"/>
          <w:color w:val="000000"/>
          <w:kern w:val="0"/>
          <w:sz w:val="32"/>
          <w:szCs w:val="32"/>
        </w:rPr>
        <w:t>进行公示，公示期限为</w:t>
      </w:r>
      <w:r w:rsidRPr="00FF6DED">
        <w:rPr>
          <w:rFonts w:ascii="仿宋" w:eastAsia="仿宋" w:hAnsi="仿宋" w:cs="宋体"/>
          <w:color w:val="000000"/>
          <w:kern w:val="0"/>
          <w:sz w:val="32"/>
          <w:szCs w:val="32"/>
        </w:rPr>
        <w:t>10</w:t>
      </w:r>
      <w:r w:rsidRPr="00FF6DED">
        <w:rPr>
          <w:rFonts w:ascii="仿宋" w:eastAsia="仿宋" w:hAnsi="仿宋" w:cs="宋体" w:hint="eastAsia"/>
          <w:color w:val="000000"/>
          <w:kern w:val="0"/>
          <w:sz w:val="32"/>
          <w:szCs w:val="32"/>
        </w:rPr>
        <w:t>个工作日。</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（四）审定。公示无异议项目，按有关规定，由山东省住房和城乡建设厅厅长办公会议对山东省优秀工程勘察设计</w:t>
      </w:r>
      <w:r w:rsidRPr="00FF6DED">
        <w:rPr>
          <w:rFonts w:ascii="仿宋" w:eastAsia="仿宋" w:hAnsi="仿宋" w:cs="黑体" w:hint="eastAsia"/>
          <w:color w:val="000000"/>
          <w:kern w:val="0"/>
          <w:sz w:val="32"/>
          <w:szCs w:val="32"/>
        </w:rPr>
        <w:t>成果</w:t>
      </w:r>
      <w:r w:rsidRPr="00FF6DED">
        <w:rPr>
          <w:rFonts w:ascii="仿宋" w:eastAsia="仿宋" w:hAnsi="仿宋" w:cs="宋体" w:hint="eastAsia"/>
          <w:color w:val="000000"/>
          <w:kern w:val="0"/>
          <w:sz w:val="32"/>
          <w:szCs w:val="32"/>
        </w:rPr>
        <w:t>提名项目进行审定。</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第二十二条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对通过</w:t>
      </w:r>
      <w:r w:rsidRPr="00FF6DED">
        <w:rPr>
          <w:rFonts w:ascii="仿宋" w:eastAsia="仿宋" w:hAnsi="仿宋" w:cs="宋体" w:hint="eastAsia"/>
          <w:color w:val="000000"/>
          <w:kern w:val="0"/>
          <w:sz w:val="32"/>
          <w:szCs w:val="32"/>
        </w:rPr>
        <w:t>山东省住房和城乡建设厅厅长办公会议审定的山东省优秀工程勘察设计</w:t>
      </w:r>
      <w:r w:rsidRPr="00FF6DED">
        <w:rPr>
          <w:rFonts w:ascii="仿宋" w:eastAsia="仿宋" w:hAnsi="仿宋" w:cs="黑体" w:hint="eastAsia"/>
          <w:color w:val="000000"/>
          <w:kern w:val="0"/>
          <w:sz w:val="32"/>
          <w:szCs w:val="32"/>
        </w:rPr>
        <w:t>成果获奖</w:t>
      </w:r>
      <w:r w:rsidRPr="00FF6DED">
        <w:rPr>
          <w:rFonts w:ascii="仿宋" w:eastAsia="仿宋" w:hAnsi="仿宋" w:cs="宋体" w:hint="eastAsia"/>
          <w:color w:val="000000"/>
          <w:kern w:val="0"/>
          <w:sz w:val="32"/>
          <w:szCs w:val="32"/>
        </w:rPr>
        <w:t>项目，由山东省住房和城乡建设厅</w:t>
      </w:r>
      <w:r w:rsidRPr="00FF6DED">
        <w:rPr>
          <w:rFonts w:ascii="仿宋" w:eastAsia="仿宋" w:hAnsi="仿宋" w:cs="黑体" w:hint="eastAsia"/>
          <w:color w:val="000000"/>
          <w:kern w:val="0"/>
          <w:sz w:val="32"/>
          <w:szCs w:val="32"/>
        </w:rPr>
        <w:t>行文</w:t>
      </w:r>
      <w:r w:rsidRPr="00FF6DED">
        <w:rPr>
          <w:rFonts w:ascii="仿宋" w:eastAsia="仿宋" w:hAnsi="仿宋" w:cs="宋体" w:hint="eastAsia"/>
          <w:color w:val="000000"/>
          <w:kern w:val="0"/>
          <w:sz w:val="32"/>
          <w:szCs w:val="32"/>
        </w:rPr>
        <w:t>公布。</w:t>
      </w:r>
    </w:p>
    <w:p w:rsidR="00F70964" w:rsidRPr="00FF6DED" w:rsidRDefault="00F70964">
      <w:pPr>
        <w:adjustRightInd w:val="0"/>
        <w:snapToGrid w:val="0"/>
        <w:spacing w:line="630" w:lineRule="exact"/>
        <w:ind w:firstLine="200"/>
        <w:jc w:val="center"/>
        <w:rPr>
          <w:rFonts w:ascii="仿宋" w:eastAsia="仿宋" w:hAnsi="仿宋" w:cs="宋体"/>
          <w:kern w:val="0"/>
          <w:sz w:val="32"/>
          <w:szCs w:val="32"/>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第五章</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奖</w:t>
      </w:r>
      <w:r w:rsidRPr="00FF6DED">
        <w:rPr>
          <w:rFonts w:ascii="仿宋" w:eastAsia="仿宋" w:hAnsi="仿宋" w:cs="宋体"/>
          <w:kern w:val="0"/>
          <w:sz w:val="32"/>
          <w:szCs w:val="32"/>
        </w:rPr>
        <w:t xml:space="preserve">  </w:t>
      </w:r>
      <w:proofErr w:type="gramStart"/>
      <w:r w:rsidRPr="00FF6DED">
        <w:rPr>
          <w:rFonts w:ascii="仿宋" w:eastAsia="仿宋" w:hAnsi="仿宋" w:cs="宋体" w:hint="eastAsia"/>
          <w:kern w:val="0"/>
          <w:sz w:val="32"/>
          <w:szCs w:val="32"/>
        </w:rPr>
        <w:t>惩</w:t>
      </w:r>
      <w:proofErr w:type="gramEnd"/>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第二十三条</w:t>
      </w:r>
      <w:r w:rsidRPr="00FF6DED">
        <w:rPr>
          <w:rFonts w:ascii="仿宋" w:eastAsia="仿宋" w:hAnsi="仿宋" w:cs="宋体"/>
          <w:kern w:val="0"/>
          <w:sz w:val="32"/>
          <w:szCs w:val="32"/>
        </w:rPr>
        <w:t xml:space="preserve">  </w:t>
      </w:r>
      <w:r w:rsidRPr="00FF6DED">
        <w:rPr>
          <w:rFonts w:ascii="仿宋" w:eastAsia="仿宋" w:hAnsi="仿宋" w:cs="宋体" w:hint="eastAsia"/>
          <w:color w:val="000000"/>
          <w:kern w:val="0"/>
          <w:sz w:val="32"/>
          <w:szCs w:val="32"/>
        </w:rPr>
        <w:t>山东省住房和城乡建设厅向获得山东省优秀工程勘察设计</w:t>
      </w:r>
      <w:r w:rsidRPr="00FF6DED">
        <w:rPr>
          <w:rFonts w:ascii="仿宋" w:eastAsia="仿宋" w:hAnsi="仿宋" w:cs="黑体" w:hint="eastAsia"/>
          <w:color w:val="000000"/>
          <w:kern w:val="0"/>
          <w:sz w:val="32"/>
          <w:szCs w:val="32"/>
        </w:rPr>
        <w:t>成果</w:t>
      </w:r>
      <w:r w:rsidRPr="00FF6DED">
        <w:rPr>
          <w:rFonts w:ascii="仿宋" w:eastAsia="仿宋" w:hAnsi="仿宋" w:cs="宋体" w:hint="eastAsia"/>
          <w:color w:val="000000"/>
          <w:kern w:val="0"/>
          <w:sz w:val="32"/>
          <w:szCs w:val="32"/>
        </w:rPr>
        <w:t>的单位颁发证书，向主要参与人员颁发荣誉证书。</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第二十四条</w:t>
      </w:r>
      <w:r w:rsidRPr="00FF6DED">
        <w:rPr>
          <w:rFonts w:ascii="仿宋" w:eastAsia="仿宋" w:hAnsi="仿宋" w:cs="宋体"/>
          <w:kern w:val="0"/>
          <w:sz w:val="32"/>
          <w:szCs w:val="32"/>
        </w:rPr>
        <w:t xml:space="preserve">  </w:t>
      </w:r>
      <w:r w:rsidRPr="00FF6DED">
        <w:rPr>
          <w:rFonts w:ascii="仿宋" w:eastAsia="仿宋" w:hAnsi="仿宋" w:cs="宋体" w:hint="eastAsia"/>
          <w:color w:val="000000"/>
          <w:kern w:val="0"/>
          <w:sz w:val="32"/>
          <w:szCs w:val="32"/>
        </w:rPr>
        <w:t>对获省优秀工程勘察设计</w:t>
      </w:r>
      <w:r w:rsidRPr="00FF6DED">
        <w:rPr>
          <w:rFonts w:ascii="仿宋" w:eastAsia="仿宋" w:hAnsi="仿宋" w:cs="黑体" w:hint="eastAsia"/>
          <w:color w:val="000000"/>
          <w:kern w:val="0"/>
          <w:sz w:val="32"/>
          <w:szCs w:val="32"/>
        </w:rPr>
        <w:t>成果</w:t>
      </w:r>
      <w:r w:rsidRPr="00FF6DED">
        <w:rPr>
          <w:rFonts w:ascii="仿宋" w:eastAsia="仿宋" w:hAnsi="仿宋" w:cs="宋体" w:hint="eastAsia"/>
          <w:color w:val="000000"/>
          <w:kern w:val="0"/>
          <w:sz w:val="32"/>
          <w:szCs w:val="32"/>
        </w:rPr>
        <w:t>的主要勘察设计人员，所在单位应将其业绩记入本人技术档案，作为职称评定和晋级的依据，并予以表彰和奖励。</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第二十五条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申报单位提交的申报材料必须实事求是，不得弄虚作假。评选结果公布后如发现实际情况与申报材料不符，将视情节轻重给予降低奖励等级、撤销奖励、通报批评</w:t>
      </w:r>
      <w:r w:rsidRPr="00FF6DED">
        <w:rPr>
          <w:rFonts w:ascii="仿宋" w:eastAsia="仿宋" w:hAnsi="仿宋" w:cs="宋体" w:hint="eastAsia"/>
          <w:color w:val="000000"/>
          <w:kern w:val="0"/>
          <w:sz w:val="32"/>
          <w:szCs w:val="32"/>
        </w:rPr>
        <w:t>、停止单位两届申报资格等处理。</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color w:val="000000"/>
          <w:kern w:val="0"/>
          <w:sz w:val="32"/>
          <w:szCs w:val="32"/>
        </w:rPr>
        <w:t>项目获奖后，如发生因勘察设计原因导致质量安全事故或严重问题，将撤销奖励，停止获奖单位两届申报资格。</w:t>
      </w:r>
    </w:p>
    <w:p w:rsidR="00F70964" w:rsidRPr="00FF6DED" w:rsidRDefault="00F70964" w:rsidP="00BA171F">
      <w:pPr>
        <w:adjustRightInd w:val="0"/>
        <w:snapToGrid w:val="0"/>
        <w:spacing w:line="630" w:lineRule="exact"/>
        <w:ind w:firstLineChars="200" w:firstLine="640"/>
        <w:jc w:val="left"/>
        <w:rPr>
          <w:rFonts w:ascii="仿宋" w:eastAsia="仿宋" w:hAnsi="仿宋" w:cs="宋体"/>
          <w:kern w:val="0"/>
          <w:sz w:val="32"/>
          <w:szCs w:val="32"/>
        </w:rPr>
      </w:pPr>
      <w:r w:rsidRPr="00FF6DED">
        <w:rPr>
          <w:rFonts w:ascii="仿宋" w:eastAsia="仿宋" w:hAnsi="仿宋" w:cs="宋体" w:hint="eastAsia"/>
          <w:kern w:val="0"/>
          <w:sz w:val="32"/>
          <w:szCs w:val="32"/>
        </w:rPr>
        <w:t>第二十六条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评选专家必须坚持评选标准，</w:t>
      </w:r>
      <w:r w:rsidRPr="00FF6DED">
        <w:rPr>
          <w:rFonts w:ascii="仿宋" w:eastAsia="仿宋" w:hAnsi="仿宋" w:cs="宋体" w:hint="eastAsia"/>
          <w:color w:val="000000"/>
          <w:kern w:val="0"/>
          <w:sz w:val="32"/>
          <w:szCs w:val="32"/>
        </w:rPr>
        <w:t>做到公平、公正、</w:t>
      </w:r>
      <w:r w:rsidRPr="00FF6DED">
        <w:rPr>
          <w:rFonts w:ascii="仿宋" w:eastAsia="仿宋" w:hAnsi="仿宋" w:cs="宋体" w:hint="eastAsia"/>
          <w:color w:val="000000"/>
          <w:kern w:val="0"/>
          <w:sz w:val="32"/>
          <w:szCs w:val="32"/>
        </w:rPr>
        <w:lastRenderedPageBreak/>
        <w:t>客观，严守评选规则和纪律。对违反规定和纪律的，取消其评</w:t>
      </w:r>
      <w:r w:rsidRPr="00FF6DED">
        <w:rPr>
          <w:rFonts w:ascii="仿宋" w:eastAsia="仿宋" w:hAnsi="仿宋" w:cs="宋体" w:hint="eastAsia"/>
          <w:kern w:val="0"/>
          <w:sz w:val="32"/>
          <w:szCs w:val="32"/>
        </w:rPr>
        <w:t>选专家资格。</w:t>
      </w:r>
    </w:p>
    <w:p w:rsidR="00F70964" w:rsidRPr="00FF6DED" w:rsidRDefault="00F70964">
      <w:pPr>
        <w:adjustRightInd w:val="0"/>
        <w:snapToGrid w:val="0"/>
        <w:spacing w:line="630" w:lineRule="exact"/>
        <w:ind w:firstLine="200"/>
        <w:jc w:val="center"/>
        <w:rPr>
          <w:rFonts w:ascii="仿宋" w:eastAsia="仿宋" w:hAnsi="仿宋" w:cs="宋体"/>
          <w:kern w:val="0"/>
          <w:sz w:val="32"/>
          <w:szCs w:val="32"/>
        </w:rPr>
      </w:pPr>
    </w:p>
    <w:p w:rsidR="00F70964" w:rsidRPr="00FF6DED" w:rsidRDefault="00F70964">
      <w:pPr>
        <w:widowControl/>
        <w:spacing w:line="630" w:lineRule="exact"/>
        <w:jc w:val="center"/>
        <w:rPr>
          <w:rFonts w:ascii="仿宋" w:eastAsia="仿宋" w:hAnsi="仿宋" w:cs="宋体"/>
          <w:kern w:val="0"/>
          <w:sz w:val="32"/>
          <w:szCs w:val="32"/>
        </w:rPr>
      </w:pPr>
      <w:r w:rsidRPr="00FF6DED">
        <w:rPr>
          <w:rFonts w:ascii="仿宋" w:eastAsia="仿宋" w:hAnsi="仿宋" w:cs="宋体" w:hint="eastAsia"/>
          <w:kern w:val="0"/>
          <w:sz w:val="32"/>
          <w:szCs w:val="32"/>
        </w:rPr>
        <w:t>第六章</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附</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则</w:t>
      </w:r>
    </w:p>
    <w:p w:rsidR="00F70964" w:rsidRPr="00FF6DED" w:rsidRDefault="00F70964" w:rsidP="00BA171F">
      <w:pPr>
        <w:adjustRightInd w:val="0"/>
        <w:snapToGrid w:val="0"/>
        <w:spacing w:line="630" w:lineRule="exact"/>
        <w:ind w:firstLineChars="200" w:firstLine="640"/>
        <w:jc w:val="left"/>
        <w:rPr>
          <w:rFonts w:ascii="仿宋" w:eastAsia="仿宋" w:hAnsi="仿宋" w:cs="宋体"/>
          <w:color w:val="000000"/>
          <w:kern w:val="0"/>
          <w:sz w:val="32"/>
          <w:szCs w:val="32"/>
        </w:rPr>
      </w:pPr>
      <w:r w:rsidRPr="00FF6DED">
        <w:rPr>
          <w:rFonts w:ascii="仿宋" w:eastAsia="仿宋" w:hAnsi="仿宋" w:cs="宋体" w:hint="eastAsia"/>
          <w:kern w:val="0"/>
          <w:sz w:val="32"/>
          <w:szCs w:val="32"/>
        </w:rPr>
        <w:t>第二十七条</w:t>
      </w:r>
      <w:r w:rsidRPr="00FF6DED">
        <w:rPr>
          <w:rFonts w:ascii="仿宋" w:eastAsia="仿宋" w:hAnsi="仿宋" w:cs="宋体"/>
          <w:kern w:val="0"/>
          <w:sz w:val="32"/>
          <w:szCs w:val="32"/>
        </w:rPr>
        <w:t xml:space="preserve">  </w:t>
      </w:r>
      <w:r w:rsidRPr="00FF6DED">
        <w:rPr>
          <w:rFonts w:ascii="仿宋" w:eastAsia="仿宋" w:hAnsi="仿宋" w:cs="宋体" w:hint="eastAsia"/>
          <w:kern w:val="0"/>
          <w:sz w:val="32"/>
          <w:szCs w:val="32"/>
        </w:rPr>
        <w:t>山东省优秀工程勘察设计</w:t>
      </w:r>
      <w:r w:rsidRPr="00FF6DED">
        <w:rPr>
          <w:rFonts w:ascii="仿宋" w:eastAsia="仿宋" w:hAnsi="仿宋" w:cs="黑体" w:hint="eastAsia"/>
          <w:kern w:val="0"/>
          <w:sz w:val="32"/>
          <w:szCs w:val="32"/>
        </w:rPr>
        <w:t>成果</w:t>
      </w:r>
      <w:r w:rsidRPr="00FF6DED">
        <w:rPr>
          <w:rFonts w:ascii="仿宋" w:eastAsia="仿宋" w:hAnsi="仿宋" w:cs="黑体" w:hint="eastAsia"/>
          <w:color w:val="000000"/>
          <w:kern w:val="0"/>
          <w:sz w:val="32"/>
          <w:szCs w:val="32"/>
        </w:rPr>
        <w:t>申报</w:t>
      </w:r>
      <w:r w:rsidRPr="00FF6DED">
        <w:rPr>
          <w:rFonts w:ascii="仿宋" w:eastAsia="仿宋" w:hAnsi="仿宋" w:cs="宋体" w:hint="eastAsia"/>
          <w:color w:val="000000"/>
          <w:kern w:val="0"/>
          <w:sz w:val="32"/>
          <w:szCs w:val="32"/>
        </w:rPr>
        <w:t>评选工作不收取任何费用。</w:t>
      </w:r>
    </w:p>
    <w:p w:rsidR="00F70964" w:rsidRPr="00FF6DED" w:rsidRDefault="00F70964" w:rsidP="007848EF">
      <w:pPr>
        <w:adjustRightInd w:val="0"/>
        <w:snapToGrid w:val="0"/>
        <w:spacing w:line="630" w:lineRule="exact"/>
        <w:ind w:firstLineChars="200" w:firstLine="640"/>
        <w:jc w:val="left"/>
        <w:rPr>
          <w:rFonts w:ascii="仿宋" w:eastAsia="仿宋" w:hAnsi="仿宋" w:cs="黑体"/>
          <w:kern w:val="0"/>
          <w:sz w:val="32"/>
          <w:szCs w:val="32"/>
          <w:u w:val="single"/>
        </w:rPr>
      </w:pPr>
      <w:r w:rsidRPr="00FF6DED">
        <w:rPr>
          <w:rFonts w:ascii="仿宋" w:eastAsia="仿宋" w:hAnsi="仿宋" w:cs="宋体" w:hint="eastAsia"/>
          <w:color w:val="000000"/>
          <w:kern w:val="0"/>
          <w:sz w:val="32"/>
          <w:szCs w:val="32"/>
        </w:rPr>
        <w:t>第二十八条</w:t>
      </w:r>
      <w:r w:rsidRPr="00FF6DED">
        <w:rPr>
          <w:rFonts w:ascii="仿宋" w:eastAsia="仿宋" w:hAnsi="仿宋" w:cs="宋体"/>
          <w:color w:val="000000"/>
          <w:kern w:val="0"/>
          <w:sz w:val="32"/>
          <w:szCs w:val="32"/>
        </w:rPr>
        <w:t xml:space="preserve">  </w:t>
      </w:r>
      <w:r w:rsidRPr="00FF6DED">
        <w:rPr>
          <w:rFonts w:ascii="仿宋" w:eastAsia="仿宋" w:hAnsi="仿宋" w:cs="宋体" w:hint="eastAsia"/>
          <w:color w:val="000000"/>
          <w:kern w:val="0"/>
          <w:sz w:val="32"/>
          <w:szCs w:val="32"/>
        </w:rPr>
        <w:t>本办法自</w:t>
      </w:r>
      <w:r w:rsidRPr="00FF6DED">
        <w:rPr>
          <w:rFonts w:ascii="仿宋" w:eastAsia="仿宋" w:hAnsi="仿宋" w:cs="宋体"/>
          <w:color w:val="000000"/>
          <w:kern w:val="0"/>
          <w:sz w:val="32"/>
          <w:szCs w:val="32"/>
        </w:rPr>
        <w:t>2018</w:t>
      </w:r>
      <w:r w:rsidRPr="00FF6DED">
        <w:rPr>
          <w:rFonts w:ascii="仿宋" w:eastAsia="仿宋" w:hAnsi="仿宋" w:cs="宋体" w:hint="eastAsia"/>
          <w:color w:val="000000"/>
          <w:kern w:val="0"/>
          <w:sz w:val="32"/>
          <w:szCs w:val="32"/>
        </w:rPr>
        <w:t>年</w:t>
      </w:r>
      <w:r w:rsidRPr="00FF6DED">
        <w:rPr>
          <w:rFonts w:ascii="仿宋" w:eastAsia="仿宋" w:hAnsi="仿宋" w:cs="宋体"/>
          <w:color w:val="000000"/>
          <w:kern w:val="0"/>
          <w:sz w:val="32"/>
          <w:szCs w:val="32"/>
        </w:rPr>
        <w:t>10</w:t>
      </w:r>
      <w:r w:rsidRPr="00FF6DED">
        <w:rPr>
          <w:rFonts w:ascii="仿宋" w:eastAsia="仿宋" w:hAnsi="仿宋" w:cs="宋体" w:hint="eastAsia"/>
          <w:color w:val="000000"/>
          <w:kern w:val="0"/>
          <w:sz w:val="32"/>
          <w:szCs w:val="32"/>
        </w:rPr>
        <w:t>月</w:t>
      </w:r>
      <w:r w:rsidRPr="00FF6DED">
        <w:rPr>
          <w:rFonts w:ascii="仿宋" w:eastAsia="仿宋" w:hAnsi="仿宋" w:cs="宋体"/>
          <w:color w:val="000000"/>
          <w:kern w:val="0"/>
          <w:sz w:val="32"/>
          <w:szCs w:val="32"/>
        </w:rPr>
        <w:t>1</w:t>
      </w:r>
      <w:r w:rsidRPr="00FF6DED">
        <w:rPr>
          <w:rFonts w:ascii="仿宋" w:eastAsia="仿宋" w:hAnsi="仿宋" w:cs="宋体" w:hint="eastAsia"/>
          <w:color w:val="000000"/>
          <w:kern w:val="0"/>
          <w:sz w:val="32"/>
          <w:szCs w:val="32"/>
        </w:rPr>
        <w:t>日起开</w:t>
      </w:r>
      <w:r w:rsidRPr="00FF6DED">
        <w:rPr>
          <w:rFonts w:ascii="仿宋" w:eastAsia="仿宋" w:hAnsi="仿宋" w:cs="宋体" w:hint="eastAsia"/>
          <w:kern w:val="0"/>
          <w:sz w:val="32"/>
          <w:szCs w:val="32"/>
        </w:rPr>
        <w:t>始施行，由山东省住房和城乡建设厅负责解释。</w:t>
      </w:r>
      <w:bookmarkStart w:id="0" w:name="_GoBack"/>
      <w:bookmarkEnd w:id="0"/>
    </w:p>
    <w:sectPr w:rsidR="00F70964" w:rsidRPr="00FF6DED" w:rsidSect="00BE5CCF">
      <w:footerReference w:type="default" r:id="rId6"/>
      <w:pgSz w:w="11906" w:h="16838"/>
      <w:pgMar w:top="1440" w:right="1542" w:bottom="1440" w:left="1542"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393" w:rsidRDefault="003C5393">
      <w:r>
        <w:separator/>
      </w:r>
    </w:p>
  </w:endnote>
  <w:endnote w:type="continuationSeparator" w:id="0">
    <w:p w:rsidR="003C5393" w:rsidRDefault="003C53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964" w:rsidRDefault="006C2746">
    <w:pPr>
      <w:pStyle w:val="a5"/>
      <w:jc w:val="center"/>
      <w:rPr>
        <w:rFonts w:ascii="Times New Roman" w:hAnsi="Times New Roman"/>
        <w:sz w:val="21"/>
        <w:szCs w:val="21"/>
      </w:rPr>
    </w:pPr>
    <w:r>
      <w:rPr>
        <w:rFonts w:ascii="Times New Roman" w:hAnsi="Times New Roman"/>
        <w:sz w:val="21"/>
        <w:szCs w:val="21"/>
      </w:rPr>
      <w:fldChar w:fldCharType="begin"/>
    </w:r>
    <w:r w:rsidR="00F70964">
      <w:rPr>
        <w:rFonts w:ascii="Times New Roman" w:hAnsi="Times New Roman"/>
        <w:sz w:val="21"/>
        <w:szCs w:val="21"/>
      </w:rPr>
      <w:instrText>PAGE   \* MERGEFORMAT</w:instrText>
    </w:r>
    <w:r>
      <w:rPr>
        <w:rFonts w:ascii="Times New Roman" w:hAnsi="Times New Roman"/>
        <w:sz w:val="21"/>
        <w:szCs w:val="21"/>
      </w:rPr>
      <w:fldChar w:fldCharType="separate"/>
    </w:r>
    <w:r w:rsidR="00402EC8" w:rsidRPr="00402EC8">
      <w:rPr>
        <w:rFonts w:ascii="Times New Roman" w:hAnsi="Times New Roman"/>
        <w:noProof/>
        <w:sz w:val="21"/>
        <w:szCs w:val="21"/>
        <w:lang w:val="zh-CN"/>
      </w:rPr>
      <w:t>1</w:t>
    </w:r>
    <w:r>
      <w:rPr>
        <w:rFonts w:ascii="Times New Roman" w:hAnsi="Times New Roman"/>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393" w:rsidRDefault="003C5393">
      <w:r>
        <w:separator/>
      </w:r>
    </w:p>
  </w:footnote>
  <w:footnote w:type="continuationSeparator" w:id="0">
    <w:p w:rsidR="003C5393" w:rsidRDefault="003C53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D6A01"/>
    <w:rsid w:val="000B2BA1"/>
    <w:rsid w:val="000B67CB"/>
    <w:rsid w:val="000C7590"/>
    <w:rsid w:val="000E55B6"/>
    <w:rsid w:val="000F0486"/>
    <w:rsid w:val="001215A1"/>
    <w:rsid w:val="001364FF"/>
    <w:rsid w:val="001B7465"/>
    <w:rsid w:val="00275001"/>
    <w:rsid w:val="00343BC3"/>
    <w:rsid w:val="003575EB"/>
    <w:rsid w:val="003B7611"/>
    <w:rsid w:val="003C5393"/>
    <w:rsid w:val="003E128B"/>
    <w:rsid w:val="00402EC8"/>
    <w:rsid w:val="00430BD0"/>
    <w:rsid w:val="004416A7"/>
    <w:rsid w:val="0044375F"/>
    <w:rsid w:val="004A29EB"/>
    <w:rsid w:val="00581A5E"/>
    <w:rsid w:val="005B0963"/>
    <w:rsid w:val="005B199C"/>
    <w:rsid w:val="005B6CED"/>
    <w:rsid w:val="005D74AA"/>
    <w:rsid w:val="005F5B35"/>
    <w:rsid w:val="0067021E"/>
    <w:rsid w:val="006A46BA"/>
    <w:rsid w:val="006C2746"/>
    <w:rsid w:val="00770899"/>
    <w:rsid w:val="007848EF"/>
    <w:rsid w:val="007875FB"/>
    <w:rsid w:val="007879D7"/>
    <w:rsid w:val="00791D07"/>
    <w:rsid w:val="007D0E1A"/>
    <w:rsid w:val="007D4352"/>
    <w:rsid w:val="007D5CBC"/>
    <w:rsid w:val="008053F9"/>
    <w:rsid w:val="00823E74"/>
    <w:rsid w:val="00835F17"/>
    <w:rsid w:val="00853956"/>
    <w:rsid w:val="00854FDD"/>
    <w:rsid w:val="008A568D"/>
    <w:rsid w:val="008C1ADB"/>
    <w:rsid w:val="008D7E5B"/>
    <w:rsid w:val="00901433"/>
    <w:rsid w:val="00930A55"/>
    <w:rsid w:val="009341F7"/>
    <w:rsid w:val="00987878"/>
    <w:rsid w:val="009939E9"/>
    <w:rsid w:val="009C3E21"/>
    <w:rsid w:val="00A13546"/>
    <w:rsid w:val="00A767BD"/>
    <w:rsid w:val="00A93196"/>
    <w:rsid w:val="00AA68A2"/>
    <w:rsid w:val="00AD42CA"/>
    <w:rsid w:val="00AE2D3E"/>
    <w:rsid w:val="00AE4E30"/>
    <w:rsid w:val="00AF06E9"/>
    <w:rsid w:val="00B23074"/>
    <w:rsid w:val="00B95B18"/>
    <w:rsid w:val="00BA171F"/>
    <w:rsid w:val="00BE5CCF"/>
    <w:rsid w:val="00C73857"/>
    <w:rsid w:val="00C76F73"/>
    <w:rsid w:val="00C9679D"/>
    <w:rsid w:val="00CA6276"/>
    <w:rsid w:val="00CD4096"/>
    <w:rsid w:val="00CE46E4"/>
    <w:rsid w:val="00D53214"/>
    <w:rsid w:val="00D55A9E"/>
    <w:rsid w:val="00D57245"/>
    <w:rsid w:val="00D83A0B"/>
    <w:rsid w:val="00D84F16"/>
    <w:rsid w:val="00D91A02"/>
    <w:rsid w:val="00DD6A01"/>
    <w:rsid w:val="00DE01A9"/>
    <w:rsid w:val="00DF238A"/>
    <w:rsid w:val="00E646FD"/>
    <w:rsid w:val="00E76E3E"/>
    <w:rsid w:val="00E947D7"/>
    <w:rsid w:val="00ED1CE5"/>
    <w:rsid w:val="00EE1DB2"/>
    <w:rsid w:val="00EF00D1"/>
    <w:rsid w:val="00F039CE"/>
    <w:rsid w:val="00F11003"/>
    <w:rsid w:val="00F2466D"/>
    <w:rsid w:val="00F466C4"/>
    <w:rsid w:val="00F470A7"/>
    <w:rsid w:val="00F70964"/>
    <w:rsid w:val="00F7703A"/>
    <w:rsid w:val="00FE19DD"/>
    <w:rsid w:val="00FF6DED"/>
    <w:rsid w:val="029C63AC"/>
    <w:rsid w:val="07B03D01"/>
    <w:rsid w:val="09825AEE"/>
    <w:rsid w:val="0AF56E2B"/>
    <w:rsid w:val="0B1425D4"/>
    <w:rsid w:val="0B934992"/>
    <w:rsid w:val="0BB90FF8"/>
    <w:rsid w:val="0C6B3C24"/>
    <w:rsid w:val="0CBA67D8"/>
    <w:rsid w:val="10D44C04"/>
    <w:rsid w:val="115C511E"/>
    <w:rsid w:val="122545C8"/>
    <w:rsid w:val="13183DC8"/>
    <w:rsid w:val="146A0057"/>
    <w:rsid w:val="14A51A3D"/>
    <w:rsid w:val="19187C91"/>
    <w:rsid w:val="1AB31E66"/>
    <w:rsid w:val="1AB801AF"/>
    <w:rsid w:val="1C184552"/>
    <w:rsid w:val="1D1C38A5"/>
    <w:rsid w:val="1DFD2359"/>
    <w:rsid w:val="1EE93986"/>
    <w:rsid w:val="21241706"/>
    <w:rsid w:val="21983C48"/>
    <w:rsid w:val="229150FD"/>
    <w:rsid w:val="23B00C41"/>
    <w:rsid w:val="2452683C"/>
    <w:rsid w:val="25372909"/>
    <w:rsid w:val="253D1D46"/>
    <w:rsid w:val="25BC7EA4"/>
    <w:rsid w:val="28711040"/>
    <w:rsid w:val="287E7FC8"/>
    <w:rsid w:val="29FA72FC"/>
    <w:rsid w:val="2A237B1C"/>
    <w:rsid w:val="2EAA2375"/>
    <w:rsid w:val="355D77C2"/>
    <w:rsid w:val="36BE2C15"/>
    <w:rsid w:val="37245F88"/>
    <w:rsid w:val="386834ED"/>
    <w:rsid w:val="3AE5112E"/>
    <w:rsid w:val="3B070D58"/>
    <w:rsid w:val="3B120E6C"/>
    <w:rsid w:val="3F4E2D7C"/>
    <w:rsid w:val="3FBE0119"/>
    <w:rsid w:val="40250086"/>
    <w:rsid w:val="41963941"/>
    <w:rsid w:val="438922B0"/>
    <w:rsid w:val="44DA1A76"/>
    <w:rsid w:val="47782663"/>
    <w:rsid w:val="4B057C9F"/>
    <w:rsid w:val="4F190208"/>
    <w:rsid w:val="4FE0339A"/>
    <w:rsid w:val="500F7D8D"/>
    <w:rsid w:val="54303BC7"/>
    <w:rsid w:val="564610AC"/>
    <w:rsid w:val="568F6B52"/>
    <w:rsid w:val="58D2633A"/>
    <w:rsid w:val="59A90364"/>
    <w:rsid w:val="604B3516"/>
    <w:rsid w:val="60C6705D"/>
    <w:rsid w:val="61980FF4"/>
    <w:rsid w:val="623E421A"/>
    <w:rsid w:val="624E280D"/>
    <w:rsid w:val="643D3AF6"/>
    <w:rsid w:val="64967116"/>
    <w:rsid w:val="64E26DE6"/>
    <w:rsid w:val="65FC3443"/>
    <w:rsid w:val="66156273"/>
    <w:rsid w:val="66365BED"/>
    <w:rsid w:val="668C5555"/>
    <w:rsid w:val="670F3A48"/>
    <w:rsid w:val="6753732A"/>
    <w:rsid w:val="6AD15EED"/>
    <w:rsid w:val="6B3F6DE1"/>
    <w:rsid w:val="6D893AEE"/>
    <w:rsid w:val="6E00290F"/>
    <w:rsid w:val="70B9768B"/>
    <w:rsid w:val="76375B62"/>
    <w:rsid w:val="76AF1E72"/>
    <w:rsid w:val="77876A99"/>
    <w:rsid w:val="782834EA"/>
    <w:rsid w:val="78FC5480"/>
    <w:rsid w:val="7BBF0C80"/>
    <w:rsid w:val="7E6C0725"/>
    <w:rsid w:val="7FC1533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CC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rsid w:val="00BE5CCF"/>
    <w:pPr>
      <w:ind w:leftChars="2500" w:left="100"/>
    </w:pPr>
  </w:style>
  <w:style w:type="character" w:customStyle="1" w:styleId="Char">
    <w:name w:val="日期 Char"/>
    <w:basedOn w:val="a0"/>
    <w:link w:val="a3"/>
    <w:uiPriority w:val="99"/>
    <w:semiHidden/>
    <w:locked/>
    <w:rsid w:val="00BE5CCF"/>
    <w:rPr>
      <w:rFonts w:cs="Times New Roman"/>
      <w:kern w:val="2"/>
      <w:sz w:val="22"/>
      <w:szCs w:val="22"/>
    </w:rPr>
  </w:style>
  <w:style w:type="paragraph" w:styleId="a4">
    <w:name w:val="Balloon Text"/>
    <w:basedOn w:val="a"/>
    <w:link w:val="Char0"/>
    <w:uiPriority w:val="99"/>
    <w:semiHidden/>
    <w:rsid w:val="00BE5CCF"/>
    <w:rPr>
      <w:sz w:val="18"/>
      <w:szCs w:val="18"/>
    </w:rPr>
  </w:style>
  <w:style w:type="character" w:customStyle="1" w:styleId="Char0">
    <w:name w:val="批注框文本 Char"/>
    <w:basedOn w:val="a0"/>
    <w:link w:val="a4"/>
    <w:uiPriority w:val="99"/>
    <w:semiHidden/>
    <w:locked/>
    <w:rsid w:val="00BE5CCF"/>
    <w:rPr>
      <w:rFonts w:cs="Times New Roman"/>
      <w:kern w:val="2"/>
      <w:sz w:val="18"/>
      <w:szCs w:val="18"/>
    </w:rPr>
  </w:style>
  <w:style w:type="paragraph" w:styleId="a5">
    <w:name w:val="footer"/>
    <w:basedOn w:val="a"/>
    <w:link w:val="Char1"/>
    <w:uiPriority w:val="99"/>
    <w:rsid w:val="00BE5CCF"/>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BE5CCF"/>
    <w:rPr>
      <w:rFonts w:cs="Times New Roman"/>
      <w:sz w:val="18"/>
      <w:szCs w:val="18"/>
    </w:rPr>
  </w:style>
  <w:style w:type="paragraph" w:styleId="a6">
    <w:name w:val="header"/>
    <w:basedOn w:val="a"/>
    <w:link w:val="Char2"/>
    <w:uiPriority w:val="99"/>
    <w:rsid w:val="00BE5CC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locked/>
    <w:rsid w:val="00BE5CCF"/>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9</Pages>
  <Words>612</Words>
  <Characters>3490</Characters>
  <Application>Microsoft Office Word</Application>
  <DocSecurity>0</DocSecurity>
  <Lines>29</Lines>
  <Paragraphs>8</Paragraphs>
  <ScaleCrop>false</ScaleCrop>
  <Company>山东建设厅</Company>
  <LinksUpToDate>false</LinksUpToDate>
  <CharactersWithSpaces>4094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609</dc:creator>
  <cp:keywords/>
  <dc:description/>
  <cp:lastModifiedBy>xu</cp:lastModifiedBy>
  <cp:revision>21</cp:revision>
  <cp:lastPrinted>2018-08-30T07:06:00Z</cp:lastPrinted>
  <dcterms:created xsi:type="dcterms:W3CDTF">2015-04-26T09:17:00Z</dcterms:created>
  <dcterms:modified xsi:type="dcterms:W3CDTF">2018-11-21T08:44:00Z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