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color w:val="FF0000"/>
          <w:sz w:val="72"/>
          <w:szCs w:val="72"/>
        </w:rPr>
      </w:pPr>
      <w:r>
        <w:rPr>
          <w:rFonts w:ascii="Times New Roman" w:eastAsia="方正小标宋简体"/>
          <w:bCs/>
          <w:color w:val="FF0000"/>
          <w:sz w:val="72"/>
          <w:szCs w:val="72"/>
        </w:rPr>
        <w:t>中国勘察设计协会文件</w:t>
      </w: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  <w:r>
        <w:rPr>
          <w:rFonts w:ascii="方正小标宋简体" w:hAnsi="Times New Roman" w:eastAsia="方正小标宋简体"/>
          <w:bCs/>
          <w:sz w:val="32"/>
          <w:szCs w:val="32"/>
        </w:rPr>
        <w:pict>
          <v:line id="直线 3" o:spid="_x0000_s2050" o:spt="20" style="position:absolute;left:0pt;margin-left:-17.7pt;margin-top:28.1pt;height:0pt;width:450.7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楷体"/>
          <w:color w:val="000000"/>
          <w:sz w:val="28"/>
        </w:rPr>
        <w:t>中设协字[202</w:t>
      </w:r>
      <w:r>
        <w:rPr>
          <w:rFonts w:hint="eastAsia" w:ascii="Times New Roman" w:hAnsi="Times New Roman" w:eastAsia="楷体"/>
          <w:color w:val="000000"/>
          <w:sz w:val="28"/>
        </w:rPr>
        <w:t>1</w:t>
      </w:r>
      <w:r>
        <w:rPr>
          <w:rFonts w:ascii="Times New Roman" w:hAnsi="Times New Roman" w:eastAsia="楷体"/>
          <w:color w:val="000000"/>
          <w:sz w:val="28"/>
        </w:rPr>
        <w:t>]127号</w:t>
      </w:r>
    </w:p>
    <w:p>
      <w:pPr>
        <w:spacing w:before="156" w:beforeLines="50" w:line="440" w:lineRule="exact"/>
        <w:jc w:val="center"/>
        <w:rPr>
          <w:rFonts w:ascii="方正小标宋简体" w:hAnsi="Times New Roman" w:eastAsia="方正小标宋简体"/>
          <w:bCs/>
          <w:sz w:val="32"/>
          <w:szCs w:val="32"/>
        </w:rPr>
      </w:pPr>
      <w:r>
        <w:rPr>
          <w:rFonts w:hint="eastAsia" w:ascii="方正小标宋简体" w:hAnsi="Times New Roman" w:eastAsia="方正小标宋简体"/>
          <w:bCs/>
          <w:sz w:val="32"/>
          <w:szCs w:val="32"/>
        </w:rPr>
        <w:t>关于线上举办“强制性国家标准《既有建筑鉴定与加固通用规范》GB 55021-2021和《既有建筑维护与改造通用规范》GB 55022-2021</w:t>
      </w:r>
      <w:r>
        <w:rPr>
          <w:rFonts w:ascii="方正小标宋简体" w:hAnsi="Times New Roman" w:eastAsia="方正小标宋简体"/>
          <w:bCs/>
          <w:sz w:val="32"/>
          <w:szCs w:val="32"/>
        </w:rPr>
        <w:t>宣贯培训班”</w:t>
      </w:r>
      <w:r>
        <w:rPr>
          <w:rFonts w:hint="eastAsia" w:ascii="方正小标宋简体" w:hAnsi="Times New Roman" w:eastAsia="方正小标宋简体"/>
          <w:bCs/>
          <w:sz w:val="32"/>
          <w:szCs w:val="32"/>
        </w:rPr>
        <w:t xml:space="preserve"> </w:t>
      </w:r>
      <w:r>
        <w:rPr>
          <w:rFonts w:ascii="方正小标宋简体" w:hAnsi="Times New Roman" w:eastAsia="方正小标宋简体"/>
          <w:bCs/>
          <w:sz w:val="32"/>
          <w:szCs w:val="32"/>
        </w:rPr>
        <w:t>的通知</w:t>
      </w:r>
    </w:p>
    <w:p>
      <w:pPr>
        <w:adjustRightInd w:val="0"/>
        <w:snapToGrid w:val="0"/>
        <w:spacing w:before="156" w:beforeLines="50" w:line="400" w:lineRule="exact"/>
        <w:rPr>
          <w:rFonts w:ascii="Times New Roman" w:hAnsi="Times New Roman" w:eastAsia="仿宋_GB2312"/>
          <w:color w:val="323E32"/>
          <w:sz w:val="28"/>
          <w:szCs w:val="30"/>
        </w:rPr>
      </w:pPr>
      <w:r>
        <w:rPr>
          <w:rFonts w:ascii="Times New Roman" w:hAnsi="Times New Roman" w:eastAsia="仿宋_GB2312"/>
          <w:color w:val="323E32"/>
          <w:sz w:val="28"/>
          <w:szCs w:val="30"/>
        </w:rPr>
        <w:t>各有关会员单位：</w:t>
      </w:r>
    </w:p>
    <w:p>
      <w:pPr>
        <w:pStyle w:val="4"/>
        <w:widowControl/>
        <w:adjustRightInd w:val="0"/>
        <w:snapToGrid w:val="0"/>
        <w:spacing w:before="0" w:beforeAutospacing="0" w:afterAutospacing="0" w:line="460" w:lineRule="exact"/>
        <w:ind w:firstLine="560" w:firstLineChars="200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近日住建部批准</w:t>
      </w:r>
      <w:r>
        <w:rPr>
          <w:rFonts w:hint="eastAsia" w:ascii="Times New Roman" w:hAnsi="Times New Roman" w:eastAsia="仿宋_GB2312"/>
          <w:sz w:val="28"/>
          <w:szCs w:val="28"/>
        </w:rPr>
        <w:t>发布了《既有建筑鉴定与加固通用规范》</w:t>
      </w:r>
      <w:r>
        <w:rPr>
          <w:rFonts w:ascii="Times New Roman" w:hAnsi="Times New Roman" w:eastAsia="仿宋_GB2312"/>
          <w:sz w:val="28"/>
          <w:szCs w:val="28"/>
        </w:rPr>
        <w:t>GB 55021-2021</w:t>
      </w:r>
      <w:r>
        <w:rPr>
          <w:rFonts w:hint="eastAsia" w:ascii="Times New Roman" w:hAnsi="Times New Roman" w:eastAsia="仿宋_GB2312"/>
          <w:sz w:val="28"/>
          <w:szCs w:val="28"/>
        </w:rPr>
        <w:t>和《既有建筑维护与改造通用规范》</w:t>
      </w:r>
      <w:r>
        <w:rPr>
          <w:rFonts w:ascii="Times New Roman" w:hAnsi="Times New Roman" w:eastAsia="仿宋_GB2312"/>
          <w:sz w:val="28"/>
          <w:szCs w:val="28"/>
        </w:rPr>
        <w:t>GB 55022-2021</w:t>
      </w:r>
      <w:r>
        <w:rPr>
          <w:rFonts w:hint="eastAsia" w:ascii="Times New Roman" w:hAnsi="Times New Roman" w:eastAsia="仿宋_GB2312"/>
          <w:sz w:val="28"/>
          <w:szCs w:val="28"/>
        </w:rPr>
        <w:t>，两部规范均</w:t>
      </w:r>
      <w:r>
        <w:rPr>
          <w:rFonts w:ascii="Times New Roman" w:hAnsi="Times New Roman" w:eastAsia="仿宋_GB2312"/>
          <w:sz w:val="28"/>
          <w:szCs w:val="28"/>
        </w:rPr>
        <w:t>为</w:t>
      </w:r>
      <w:r>
        <w:rPr>
          <w:rFonts w:hint="eastAsia" w:ascii="Times New Roman" w:hAnsi="Times New Roman" w:eastAsia="仿宋_GB2312"/>
          <w:sz w:val="28"/>
          <w:szCs w:val="28"/>
        </w:rPr>
        <w:t>全文强制性</w:t>
      </w:r>
      <w:r>
        <w:rPr>
          <w:rFonts w:ascii="Times New Roman" w:hAnsi="Times New Roman" w:eastAsia="仿宋_GB2312"/>
          <w:sz w:val="28"/>
          <w:szCs w:val="28"/>
        </w:rPr>
        <w:t>国家标准，自202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年4月1日起实施。为帮助</w:t>
      </w:r>
      <w:r>
        <w:rPr>
          <w:rFonts w:hint="eastAsia" w:ascii="Times New Roman" w:hAnsi="Times New Roman" w:eastAsia="仿宋_GB2312"/>
          <w:sz w:val="28"/>
          <w:szCs w:val="28"/>
        </w:rPr>
        <w:t>会员</w:t>
      </w:r>
      <w:r>
        <w:rPr>
          <w:rFonts w:ascii="Times New Roman" w:hAnsi="Times New Roman" w:eastAsia="仿宋_GB2312"/>
          <w:sz w:val="28"/>
          <w:szCs w:val="28"/>
        </w:rPr>
        <w:t>单位</w:t>
      </w:r>
      <w:r>
        <w:rPr>
          <w:rFonts w:hint="eastAsia" w:ascii="Times New Roman" w:hAnsi="Times New Roman" w:eastAsia="仿宋_GB2312"/>
          <w:sz w:val="28"/>
          <w:szCs w:val="28"/>
        </w:rPr>
        <w:t>专业技术</w:t>
      </w:r>
      <w:r>
        <w:rPr>
          <w:rFonts w:ascii="Times New Roman" w:hAnsi="Times New Roman" w:eastAsia="仿宋_GB2312"/>
          <w:sz w:val="28"/>
          <w:szCs w:val="28"/>
        </w:rPr>
        <w:t>人员</w:t>
      </w:r>
      <w:r>
        <w:rPr>
          <w:rFonts w:hint="eastAsia" w:ascii="Times New Roman" w:hAnsi="Times New Roman" w:eastAsia="仿宋_GB2312"/>
          <w:sz w:val="28"/>
          <w:szCs w:val="28"/>
        </w:rPr>
        <w:t>理解两部规范的重要条文，</w:t>
      </w:r>
      <w:r>
        <w:rPr>
          <w:rFonts w:ascii="Times New Roman" w:hAnsi="Times New Roman" w:eastAsia="仿宋_GB2312"/>
          <w:sz w:val="28"/>
          <w:szCs w:val="28"/>
        </w:rPr>
        <w:t>我会决定</w:t>
      </w:r>
      <w:r>
        <w:rPr>
          <w:rFonts w:hint="eastAsia" w:ascii="Times New Roman" w:hAnsi="Times New Roman" w:eastAsia="仿宋_GB2312"/>
          <w:sz w:val="28"/>
          <w:szCs w:val="28"/>
        </w:rPr>
        <w:t>线上举办“强制性国家标准《既有建筑鉴定与加固通用规范》GB 55021-2021和《既有建筑维护与改造通用规范》GB 55022-2021</w:t>
      </w:r>
      <w:r>
        <w:rPr>
          <w:rFonts w:ascii="Times New Roman" w:hAnsi="Times New Roman" w:eastAsia="仿宋_GB2312"/>
          <w:sz w:val="28"/>
          <w:szCs w:val="28"/>
        </w:rPr>
        <w:t>宣贯培训班”。望各单位积极组织本单位有关人员参加。现将有关事项通知如下：</w:t>
      </w:r>
    </w:p>
    <w:p>
      <w:pPr>
        <w:adjustRightInd w:val="0"/>
        <w:snapToGrid w:val="0"/>
        <w:spacing w:before="8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8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二、培训内容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两《规范》的</w:t>
      </w:r>
      <w:r>
        <w:rPr>
          <w:rFonts w:ascii="Times New Roman" w:hAnsi="Times New Roman" w:eastAsia="仿宋_GB2312"/>
          <w:sz w:val="28"/>
          <w:szCs w:val="28"/>
        </w:rPr>
        <w:t>编制</w:t>
      </w:r>
      <w:r>
        <w:rPr>
          <w:rFonts w:hint="eastAsia" w:ascii="Times New Roman" w:hAnsi="Times New Roman" w:eastAsia="仿宋_GB2312"/>
          <w:sz w:val="28"/>
          <w:szCs w:val="28"/>
        </w:rPr>
        <w:t>、应用方法</w:t>
      </w:r>
      <w:r>
        <w:rPr>
          <w:rFonts w:ascii="Times New Roman" w:hAnsi="Times New Roman" w:eastAsia="仿宋_GB2312"/>
          <w:sz w:val="28"/>
          <w:szCs w:val="28"/>
        </w:rPr>
        <w:t>介绍；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两《规范》的内容详解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相关规范的衔接应用及废止的强制性条文解读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 xml:space="preserve">. </w:t>
      </w:r>
      <w:r>
        <w:rPr>
          <w:rFonts w:hint="eastAsia" w:ascii="Times New Roman" w:hAnsi="Times New Roman" w:eastAsia="仿宋_GB2312"/>
          <w:sz w:val="28"/>
          <w:szCs w:val="28"/>
        </w:rPr>
        <w:t>两《规范》的施工图审查要点及注意事项；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5. 两《规范》在实际应用过程中的相关问题探讨与交流；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6</w:t>
      </w:r>
      <w:r>
        <w:rPr>
          <w:rFonts w:ascii="Times New Roman" w:hAnsi="Times New Roman" w:eastAsia="仿宋_GB2312"/>
          <w:sz w:val="28"/>
          <w:szCs w:val="28"/>
        </w:rPr>
        <w:t xml:space="preserve">. </w:t>
      </w:r>
      <w:r>
        <w:rPr>
          <w:rFonts w:hint="eastAsia" w:ascii="Times New Roman" w:hAnsi="Times New Roman" w:eastAsia="仿宋_GB2312"/>
          <w:sz w:val="28"/>
          <w:szCs w:val="28"/>
        </w:rPr>
        <w:t>既有建筑加固改造案例解析及疑难问题解答。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三、邀请专家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届时将邀请参与</w:t>
      </w:r>
      <w:r>
        <w:rPr>
          <w:rFonts w:hint="eastAsia" w:ascii="Times New Roman" w:hAnsi="Times New Roman" w:eastAsia="仿宋_GB2312"/>
          <w:sz w:val="28"/>
          <w:szCs w:val="28"/>
        </w:rPr>
        <w:t>规范</w:t>
      </w:r>
      <w:r>
        <w:rPr>
          <w:rFonts w:ascii="Times New Roman" w:hAnsi="Times New Roman" w:eastAsia="仿宋_GB2312"/>
          <w:sz w:val="28"/>
          <w:szCs w:val="28"/>
        </w:rPr>
        <w:t>编制的主编、参编授课</w:t>
      </w:r>
      <w:r>
        <w:rPr>
          <w:rFonts w:hint="eastAsia" w:ascii="Times New Roman" w:hAnsi="Times New Roman" w:eastAsia="仿宋_GB2312"/>
          <w:sz w:val="28"/>
          <w:szCs w:val="28"/>
        </w:rPr>
        <w:t>，</w:t>
      </w:r>
      <w:r>
        <w:rPr>
          <w:rFonts w:ascii="Times New Roman" w:hAnsi="Times New Roman" w:eastAsia="仿宋_GB2312"/>
          <w:sz w:val="28"/>
          <w:szCs w:val="28"/>
        </w:rPr>
        <w:t>并</w:t>
      </w:r>
      <w:r>
        <w:rPr>
          <w:rFonts w:hint="eastAsia" w:ascii="Times New Roman" w:hAnsi="Times New Roman" w:eastAsia="仿宋_GB2312"/>
          <w:sz w:val="28"/>
          <w:szCs w:val="28"/>
        </w:rPr>
        <w:t>将安排</w:t>
      </w:r>
      <w:r>
        <w:rPr>
          <w:rFonts w:ascii="Times New Roman" w:hAnsi="Times New Roman" w:eastAsia="仿宋_GB2312"/>
          <w:sz w:val="28"/>
          <w:szCs w:val="28"/>
        </w:rPr>
        <w:t>解答学员提出的有关疑点、难点、热点问题。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四、培训对象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会员单位</w:t>
      </w:r>
      <w:r>
        <w:rPr>
          <w:rFonts w:hint="eastAsia" w:ascii="Times New Roman" w:hAnsi="Times New Roman" w:eastAsia="仿宋_GB2312"/>
          <w:sz w:val="28"/>
          <w:szCs w:val="28"/>
        </w:rPr>
        <w:t>中</w:t>
      </w:r>
      <w:r>
        <w:rPr>
          <w:rFonts w:ascii="Times New Roman" w:hAnsi="Times New Roman" w:eastAsia="仿宋_GB2312"/>
          <w:sz w:val="28"/>
          <w:szCs w:val="28"/>
        </w:rPr>
        <w:t>各建筑设计院、</w:t>
      </w:r>
      <w:r>
        <w:rPr>
          <w:rFonts w:hint="eastAsia" w:ascii="Times New Roman" w:hAnsi="Times New Roman" w:eastAsia="仿宋_GB2312"/>
          <w:sz w:val="28"/>
          <w:szCs w:val="28"/>
        </w:rPr>
        <w:t>勘察</w:t>
      </w:r>
      <w:r>
        <w:rPr>
          <w:rFonts w:ascii="Times New Roman" w:hAnsi="Times New Roman" w:eastAsia="仿宋_GB2312"/>
          <w:sz w:val="28"/>
          <w:szCs w:val="28"/>
        </w:rPr>
        <w:t>设计院、规划设计院从事</w:t>
      </w:r>
      <w:r>
        <w:rPr>
          <w:rFonts w:hint="eastAsia" w:ascii="Times New Roman" w:hAnsi="Times New Roman" w:eastAsia="仿宋_GB2312"/>
          <w:sz w:val="28"/>
          <w:szCs w:val="28"/>
        </w:rPr>
        <w:t>建筑结构</w:t>
      </w:r>
      <w:r>
        <w:rPr>
          <w:rFonts w:ascii="Times New Roman" w:hAnsi="Times New Roman" w:eastAsia="仿宋_GB2312"/>
          <w:sz w:val="28"/>
          <w:szCs w:val="28"/>
        </w:rPr>
        <w:t>设计、施工、验收的技术人员，科研院校，施工图审查机构等。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五、</w:t>
      </w:r>
      <w:r>
        <w:rPr>
          <w:rFonts w:hint="eastAsia" w:ascii="Times New Roman" w:hAnsi="Times New Roman" w:eastAsia="仿宋_GB2312"/>
          <w:b/>
          <w:sz w:val="28"/>
          <w:szCs w:val="28"/>
        </w:rPr>
        <w:t>培训时间及方式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2022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</w:rPr>
        <w:t>17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  <w:r>
        <w:rPr>
          <w:rFonts w:ascii="Times New Roman" w:hAnsi="Times New Roman" w:eastAsia="仿宋_GB2312"/>
          <w:sz w:val="28"/>
          <w:szCs w:val="28"/>
        </w:rPr>
        <w:t>- 18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  <w:r>
        <w:rPr>
          <w:rFonts w:ascii="Times New Roman" w:hAnsi="Times New Roman" w:eastAsia="仿宋_GB2312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/>
          <w:sz w:val="28"/>
          <w:szCs w:val="28"/>
        </w:rPr>
        <w:t>线上培训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六、培训缴费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．培训费</w:t>
      </w:r>
      <w:r>
        <w:rPr>
          <w:rFonts w:ascii="Times New Roman" w:hAnsi="Times New Roman" w:eastAsia="仿宋_GB2312"/>
          <w:sz w:val="28"/>
          <w:szCs w:val="28"/>
        </w:rPr>
        <w:t>1500</w:t>
      </w:r>
      <w:r>
        <w:rPr>
          <w:rFonts w:hint="eastAsia" w:ascii="Times New Roman" w:hAnsi="Times New Roman" w:eastAsia="仿宋_GB2312"/>
          <w:sz w:val="28"/>
          <w:szCs w:val="28"/>
        </w:rPr>
        <w:t>元</w:t>
      </w:r>
      <w:r>
        <w:rPr>
          <w:rFonts w:ascii="Times New Roman" w:hAnsi="Times New Roman" w:eastAsia="仿宋_GB2312"/>
          <w:sz w:val="28"/>
          <w:szCs w:val="28"/>
        </w:rPr>
        <w:t>/</w:t>
      </w:r>
      <w:r>
        <w:rPr>
          <w:rFonts w:hint="eastAsia" w:ascii="Times New Roman" w:hAnsi="Times New Roman" w:eastAsia="仿宋_GB2312"/>
          <w:sz w:val="28"/>
          <w:szCs w:val="28"/>
        </w:rPr>
        <w:t>人（继续教育证书、邮寄费等）；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</w:t>
      </w:r>
      <w:r>
        <w:rPr>
          <w:rFonts w:hint="eastAsia" w:ascii="Times New Roman" w:hAnsi="Times New Roman" w:eastAsia="仿宋_GB2312"/>
          <w:sz w:val="28"/>
          <w:szCs w:val="28"/>
        </w:rPr>
        <w:t>．为便于财务查询到款情况，请汇款时备注课题名称：如</w:t>
      </w:r>
      <w:r>
        <w:rPr>
          <w:rFonts w:ascii="Times New Roman" w:hAnsi="Times New Roman" w:eastAsia="仿宋_GB2312"/>
          <w:sz w:val="28"/>
          <w:szCs w:val="28"/>
        </w:rPr>
        <w:t xml:space="preserve"> “</w:t>
      </w:r>
      <w:r>
        <w:rPr>
          <w:rFonts w:hint="eastAsia" w:ascii="Times New Roman" w:hAnsi="Times New Roman" w:eastAsia="仿宋_GB2312"/>
          <w:sz w:val="28"/>
          <w:szCs w:val="28"/>
        </w:rPr>
        <w:t>线上既有规范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/>
          <w:sz w:val="28"/>
          <w:szCs w:val="28"/>
        </w:rPr>
        <w:t>。培训费汇款账户如下：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户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名：中国勘察设计协会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开户行：中国工商银行北京百万庄支行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账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号：</w:t>
      </w:r>
      <w:r>
        <w:rPr>
          <w:rFonts w:ascii="Times New Roman" w:hAnsi="Times New Roman" w:eastAsia="仿宋_GB2312"/>
          <w:sz w:val="28"/>
          <w:szCs w:val="28"/>
        </w:rPr>
        <w:t>0200 0014 0901 4407 151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七、证书发放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培训结束后统一颁发中国勘察设计协会《培训结业证明》</w:t>
      </w:r>
      <w:r>
        <w:rPr>
          <w:rFonts w:hint="eastAsia" w:ascii="Times New Roman" w:hAnsi="Times New Roman" w:eastAsia="仿宋_GB2312"/>
          <w:sz w:val="28"/>
          <w:szCs w:val="28"/>
        </w:rPr>
        <w:t>（可作为相关专业继续教育选修课学时证明）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八、报名联系方式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会务组负责人（提供培训班有关事宜的咨询及报名服务）：狄红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话：010-88130593   13683394266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中国勘察设计协会培训部联系人：张琪（接受意见、建议及投诉）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话：010-88023342</w:t>
      </w:r>
    </w:p>
    <w:p>
      <w:pPr>
        <w:adjustRightInd w:val="0"/>
        <w:snapToGrid w:val="0"/>
        <w:spacing w:before="100" w:line="40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九、培训质量监督电话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话：010-88023401</w:t>
      </w:r>
    </w:p>
    <w:p>
      <w:pPr>
        <w:adjustRightInd w:val="0"/>
        <w:snapToGrid w:val="0"/>
        <w:spacing w:before="156" w:beforeLines="50"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附件：</w:t>
      </w:r>
      <w:r>
        <w:rPr>
          <w:rFonts w:hint="eastAsia" w:ascii="Times New Roman" w:hAnsi="Times New Roman" w:eastAsia="仿宋_GB2312"/>
          <w:sz w:val="28"/>
          <w:szCs w:val="28"/>
        </w:rPr>
        <w:t>“强制性国家标准《既有建筑鉴定与加固通用规范》GB 55021-2021和《既有建筑维护与改造通用规范》GB 55022-2021</w:t>
      </w:r>
      <w:r>
        <w:rPr>
          <w:rFonts w:ascii="Times New Roman" w:hAnsi="Times New Roman" w:eastAsia="仿宋_GB2312"/>
          <w:sz w:val="28"/>
          <w:szCs w:val="28"/>
        </w:rPr>
        <w:t>宣贯</w:t>
      </w:r>
      <w:r>
        <w:rPr>
          <w:rFonts w:hint="eastAsia" w:ascii="Times New Roman" w:hAnsi="Times New Roman" w:eastAsia="仿宋_GB2312"/>
          <w:sz w:val="28"/>
          <w:szCs w:val="28"/>
        </w:rPr>
        <w:t>线上</w:t>
      </w:r>
      <w:r>
        <w:rPr>
          <w:rFonts w:ascii="Times New Roman" w:hAnsi="Times New Roman" w:eastAsia="仿宋_GB2312"/>
          <w:sz w:val="28"/>
          <w:szCs w:val="28"/>
        </w:rPr>
        <w:t>培训</w:t>
      </w:r>
      <w:r>
        <w:rPr>
          <w:rFonts w:hint="eastAsia" w:ascii="Times New Roman" w:hAnsi="Times New Roman" w:eastAsia="仿宋_GB2312"/>
          <w:sz w:val="28"/>
          <w:szCs w:val="28"/>
        </w:rPr>
        <w:t>班”</w:t>
      </w:r>
      <w:r>
        <w:rPr>
          <w:rFonts w:ascii="Times New Roman" w:hAnsi="Times New Roman" w:eastAsia="仿宋_GB2312"/>
          <w:sz w:val="28"/>
          <w:szCs w:val="28"/>
        </w:rPr>
        <w:t>报名回执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60" w:lineRule="exact"/>
        <w:ind w:firstLine="5320" w:firstLineChars="19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中国勘察设协会</w:t>
      </w:r>
    </w:p>
    <w:p>
      <w:pPr>
        <w:spacing w:line="460" w:lineRule="exact"/>
        <w:ind w:right="700" w:firstLine="560" w:firstLineChars="200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    2021年1</w:t>
      </w: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8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spacing w:line="500" w:lineRule="exact"/>
        <w:ind w:right="7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附件：</w:t>
      </w:r>
    </w:p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方正小标宋简体"/>
          <w:bCs/>
          <w:sz w:val="29"/>
          <w:szCs w:val="28"/>
        </w:rPr>
      </w:pPr>
      <w:r>
        <w:rPr>
          <w:rFonts w:hint="eastAsia" w:ascii="方正小标宋简体" w:hAnsi="Times New Roman" w:eastAsia="方正小标宋简体"/>
          <w:sz w:val="28"/>
          <w:szCs w:val="28"/>
        </w:rPr>
        <w:t>“强制性国家标准《既有建筑鉴定与加固通用规范》GB 55021-2021和《既有建筑维护与改造通用规范》GB 55022-2021宣贯线上培训班”报名回执表</w:t>
      </w:r>
    </w:p>
    <w:tbl>
      <w:tblPr>
        <w:tblStyle w:val="5"/>
        <w:tblpPr w:leftFromText="180" w:rightFromText="180" w:vertAnchor="text" w:horzAnchor="margin" w:tblpXSpec="center" w:tblpY="90"/>
        <w:tblW w:w="9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408"/>
        <w:gridCol w:w="716"/>
        <w:gridCol w:w="1220"/>
        <w:gridCol w:w="1621"/>
        <w:gridCol w:w="1585"/>
        <w:gridCol w:w="966"/>
        <w:gridCol w:w="250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</w:t>
            </w:r>
          </w:p>
        </w:tc>
        <w:tc>
          <w:tcPr>
            <w:tcW w:w="5550" w:type="dxa"/>
            <w:gridSpan w:val="5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  编</w:t>
            </w:r>
          </w:p>
        </w:tc>
        <w:tc>
          <w:tcPr>
            <w:tcW w:w="2018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邮寄地址</w:t>
            </w:r>
          </w:p>
        </w:tc>
        <w:tc>
          <w:tcPr>
            <w:tcW w:w="8784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联 系 人</w:t>
            </w:r>
          </w:p>
        </w:tc>
        <w:tc>
          <w:tcPr>
            <w:tcW w:w="3965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E-mail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   话</w:t>
            </w:r>
          </w:p>
        </w:tc>
        <w:tc>
          <w:tcPr>
            <w:tcW w:w="3965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传  真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参会代表</w:t>
            </w: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性别</w:t>
            </w: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职务/</w:t>
            </w:r>
            <w:r>
              <w:rPr>
                <w:rFonts w:hint="eastAsia" w:ascii="Times New Roman" w:hAnsi="Times New Roman" w:eastAsia="仿宋"/>
                <w:sz w:val="24"/>
              </w:rPr>
              <w:t>部</w:t>
            </w:r>
            <w:r>
              <w:rPr>
                <w:rFonts w:ascii="Times New Roman" w:hAnsi="Times New Roman" w:eastAsia="仿宋"/>
                <w:sz w:val="24"/>
              </w:rPr>
              <w:t>门</w:t>
            </w: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电话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ind w:firstLine="960" w:firstLineChars="4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手机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ind w:firstLine="240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</w:t>
            </w:r>
          </w:p>
          <w:p>
            <w:pPr>
              <w:spacing w:line="370" w:lineRule="exact"/>
              <w:ind w:firstLine="720" w:firstLineChars="3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E-mail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10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费用总额</w:t>
            </w:r>
          </w:p>
        </w:tc>
        <w:tc>
          <w:tcPr>
            <w:tcW w:w="8376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 w:hRule="atLeast"/>
        </w:trPr>
        <w:tc>
          <w:tcPr>
            <w:tcW w:w="9786" w:type="dxa"/>
            <w:gridSpan w:val="9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注：</w:t>
            </w: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请把需要老师答疑的问题word版整理好，发到下面报名邮箱</w:t>
            </w:r>
            <w:r>
              <w:rPr>
                <w:rFonts w:ascii="Times New Roman" w:hAnsi="Times New Roman" w:eastAsia="仿宋"/>
                <w:b/>
                <w:bCs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发票类型</w:t>
            </w:r>
          </w:p>
        </w:tc>
        <w:tc>
          <w:tcPr>
            <w:tcW w:w="8784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发票信息</w:t>
            </w:r>
          </w:p>
        </w:tc>
        <w:tc>
          <w:tcPr>
            <w:tcW w:w="8784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hAnsi="Times New Roman" w:eastAsia="仿宋"/>
                <w:sz w:val="24"/>
              </w:rPr>
              <w:t>纳税人识别号：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sz w:val="24"/>
              </w:rPr>
              <w:t>地 址 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电 话：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sz w:val="24"/>
              </w:rPr>
              <w:t>开户行：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账 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sz w:val="24"/>
                <w:u w:val="single"/>
              </w:rPr>
              <w:br w:type="textWrapping"/>
            </w:r>
            <w:r>
              <w:rPr>
                <w:rFonts w:ascii="Times New Roman" w:hAnsi="Times New Roman" w:eastAsia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002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参会</w:t>
            </w:r>
          </w:p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须知</w:t>
            </w:r>
          </w:p>
        </w:tc>
        <w:tc>
          <w:tcPr>
            <w:tcW w:w="8784" w:type="dxa"/>
            <w:gridSpan w:val="8"/>
            <w:vAlign w:val="center"/>
          </w:tcPr>
          <w:p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参会单位请把报名表回传至此表格下方的邮箱，会务组将在开班前一周发</w:t>
            </w:r>
            <w:r>
              <w:rPr>
                <w:rFonts w:hint="eastAsia" w:ascii="Times New Roman" w:hAnsi="Times New Roman" w:eastAsia="仿宋"/>
                <w:sz w:val="24"/>
              </w:rPr>
              <w:t>课程</w:t>
            </w:r>
            <w:r>
              <w:rPr>
                <w:rFonts w:ascii="Times New Roman" w:hAnsi="Times New Roman" w:eastAsia="仿宋"/>
                <w:sz w:val="24"/>
              </w:rPr>
              <w:t>通知，详告参会方式等具体安排事项。</w:t>
            </w:r>
          </w:p>
        </w:tc>
      </w:tr>
    </w:tbl>
    <w:p>
      <w:pPr>
        <w:spacing w:line="560" w:lineRule="exact"/>
        <w:ind w:firstLine="361" w:firstLineChars="150"/>
        <w:rPr>
          <w:rFonts w:ascii="Times New Roman" w:hAnsi="Times New Roman" w:eastAsia="仿宋"/>
          <w:b/>
          <w:bCs/>
          <w:sz w:val="24"/>
          <w:szCs w:val="20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注：如您报名人员较多时可增加表格，请按照格式填写电子版报名表；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482" w:firstLineChars="200"/>
        <w:rPr>
          <w:rFonts w:ascii="Times New Roman" w:hAnsi="Times New Roman" w:eastAsia="仿宋"/>
          <w:b/>
          <w:bCs/>
          <w:sz w:val="24"/>
          <w:szCs w:val="20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会务组联系人：</w:t>
      </w:r>
      <w:r>
        <w:rPr>
          <w:rFonts w:hint="eastAsia" w:ascii="Times New Roman" w:hAnsi="Times New Roman" w:eastAsia="仿宋"/>
          <w:b/>
          <w:bCs/>
          <w:sz w:val="24"/>
          <w:szCs w:val="20"/>
          <w:lang w:eastAsia="zh-CN"/>
        </w:rPr>
        <w:t>余悦</w:t>
      </w:r>
      <w:r>
        <w:rPr>
          <w:rFonts w:hint="eastAsia" w:ascii="Times New Roman" w:hAnsi="Times New Roman" w:eastAsia="仿宋"/>
          <w:b/>
          <w:bCs/>
          <w:sz w:val="24"/>
          <w:szCs w:val="20"/>
          <w:lang w:val="en-US" w:eastAsia="zh-CN"/>
        </w:rPr>
        <w:t>13699258144（微信同步）</w:t>
      </w:r>
      <w:r>
        <w:rPr>
          <w:rFonts w:ascii="Times New Roman" w:hAnsi="Times New Roman" w:eastAsia="仿宋"/>
          <w:b/>
          <w:bCs/>
          <w:sz w:val="24"/>
          <w:szCs w:val="20"/>
        </w:rPr>
        <w:t xml:space="preserve">        </w:t>
      </w:r>
    </w:p>
    <w:p>
      <w:pPr>
        <w:adjustRightInd w:val="0"/>
        <w:snapToGrid w:val="0"/>
        <w:spacing w:line="560" w:lineRule="exact"/>
        <w:ind w:firstLine="482" w:firstLineChars="200"/>
        <w:rPr>
          <w:rFonts w:hint="default" w:ascii="Times New Roman" w:hAnsi="Times New Roman" w:eastAsia="仿宋"/>
          <w:b/>
          <w:bCs/>
          <w:sz w:val="32"/>
          <w:szCs w:val="22"/>
          <w:lang w:val="en-US" w:eastAsia="zh-CN"/>
        </w:rPr>
      </w:pPr>
      <w:r>
        <w:rPr>
          <w:rFonts w:ascii="Times New Roman" w:hAnsi="Times New Roman" w:eastAsia="仿宋"/>
          <w:b/>
          <w:bCs/>
          <w:sz w:val="24"/>
          <w:szCs w:val="20"/>
        </w:rPr>
        <w:t>报名邮箱：</w:t>
      </w:r>
      <w:r>
        <w:rPr>
          <w:rFonts w:hint="eastAsia" w:ascii="Times New Roman" w:hAnsi="Times New Roman" w:eastAsia="仿宋"/>
          <w:b/>
          <w:bCs/>
          <w:sz w:val="24"/>
          <w:szCs w:val="20"/>
          <w:lang w:val="en-US" w:eastAsia="zh-CN"/>
        </w:rPr>
        <w:t>ruantu2018@126.com</w:t>
      </w:r>
    </w:p>
    <w:sectPr>
      <w:footerReference r:id="rId3" w:type="default"/>
      <w:pgSz w:w="11906" w:h="16838"/>
      <w:pgMar w:top="1440" w:right="1814" w:bottom="1440" w:left="1814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1822"/>
    <w:rsid w:val="000105E2"/>
    <w:rsid w:val="00016444"/>
    <w:rsid w:val="00016CA7"/>
    <w:rsid w:val="000174AB"/>
    <w:rsid w:val="000241DF"/>
    <w:rsid w:val="00024E62"/>
    <w:rsid w:val="00027017"/>
    <w:rsid w:val="00030721"/>
    <w:rsid w:val="00055955"/>
    <w:rsid w:val="00056ECD"/>
    <w:rsid w:val="00067343"/>
    <w:rsid w:val="00077AD6"/>
    <w:rsid w:val="00087E00"/>
    <w:rsid w:val="000921AA"/>
    <w:rsid w:val="000925C0"/>
    <w:rsid w:val="00093FAB"/>
    <w:rsid w:val="000962AB"/>
    <w:rsid w:val="000A07DE"/>
    <w:rsid w:val="000B5FA3"/>
    <w:rsid w:val="000B6BA6"/>
    <w:rsid w:val="000B771F"/>
    <w:rsid w:val="000B7B57"/>
    <w:rsid w:val="000C11F5"/>
    <w:rsid w:val="000C5F9E"/>
    <w:rsid w:val="000D73DB"/>
    <w:rsid w:val="000E31E3"/>
    <w:rsid w:val="001067F7"/>
    <w:rsid w:val="00125EEF"/>
    <w:rsid w:val="00134501"/>
    <w:rsid w:val="00135D03"/>
    <w:rsid w:val="00136AA9"/>
    <w:rsid w:val="0014614D"/>
    <w:rsid w:val="0015739E"/>
    <w:rsid w:val="001822D8"/>
    <w:rsid w:val="00184813"/>
    <w:rsid w:val="001925AE"/>
    <w:rsid w:val="00193D5B"/>
    <w:rsid w:val="00194B56"/>
    <w:rsid w:val="001A223F"/>
    <w:rsid w:val="001A4282"/>
    <w:rsid w:val="001A52BD"/>
    <w:rsid w:val="001A5726"/>
    <w:rsid w:val="001A7041"/>
    <w:rsid w:val="001C12E5"/>
    <w:rsid w:val="001E2420"/>
    <w:rsid w:val="001E49A9"/>
    <w:rsid w:val="001E65F1"/>
    <w:rsid w:val="00201555"/>
    <w:rsid w:val="00206669"/>
    <w:rsid w:val="00214A3E"/>
    <w:rsid w:val="00226ABF"/>
    <w:rsid w:val="00227CD4"/>
    <w:rsid w:val="00227D42"/>
    <w:rsid w:val="002338FE"/>
    <w:rsid w:val="00257261"/>
    <w:rsid w:val="002573BB"/>
    <w:rsid w:val="00261255"/>
    <w:rsid w:val="00262435"/>
    <w:rsid w:val="002678D0"/>
    <w:rsid w:val="00270CD5"/>
    <w:rsid w:val="002822B8"/>
    <w:rsid w:val="00291173"/>
    <w:rsid w:val="0029678C"/>
    <w:rsid w:val="00296F72"/>
    <w:rsid w:val="002A5D9B"/>
    <w:rsid w:val="002B349E"/>
    <w:rsid w:val="002B38AC"/>
    <w:rsid w:val="002C09B0"/>
    <w:rsid w:val="002C414F"/>
    <w:rsid w:val="002D4DCF"/>
    <w:rsid w:val="002D65FB"/>
    <w:rsid w:val="002F0542"/>
    <w:rsid w:val="002F6507"/>
    <w:rsid w:val="00305DF2"/>
    <w:rsid w:val="00310641"/>
    <w:rsid w:val="00317181"/>
    <w:rsid w:val="0032616C"/>
    <w:rsid w:val="00330526"/>
    <w:rsid w:val="00334B8E"/>
    <w:rsid w:val="003361EA"/>
    <w:rsid w:val="00350BD2"/>
    <w:rsid w:val="00372BC5"/>
    <w:rsid w:val="0037588E"/>
    <w:rsid w:val="003858A4"/>
    <w:rsid w:val="003B25C6"/>
    <w:rsid w:val="003B7A7A"/>
    <w:rsid w:val="003D309B"/>
    <w:rsid w:val="003D4069"/>
    <w:rsid w:val="003D40FD"/>
    <w:rsid w:val="003E70B0"/>
    <w:rsid w:val="00402369"/>
    <w:rsid w:val="00402532"/>
    <w:rsid w:val="00417D44"/>
    <w:rsid w:val="00443341"/>
    <w:rsid w:val="00447255"/>
    <w:rsid w:val="0045212F"/>
    <w:rsid w:val="0045748F"/>
    <w:rsid w:val="00476F0C"/>
    <w:rsid w:val="0048165D"/>
    <w:rsid w:val="00482497"/>
    <w:rsid w:val="004839FA"/>
    <w:rsid w:val="0048606D"/>
    <w:rsid w:val="004906A6"/>
    <w:rsid w:val="0049583B"/>
    <w:rsid w:val="004A082F"/>
    <w:rsid w:val="004A1473"/>
    <w:rsid w:val="004A3333"/>
    <w:rsid w:val="004B2FE9"/>
    <w:rsid w:val="004C2DD1"/>
    <w:rsid w:val="004D542F"/>
    <w:rsid w:val="004E0931"/>
    <w:rsid w:val="004E1671"/>
    <w:rsid w:val="004E673D"/>
    <w:rsid w:val="004F2557"/>
    <w:rsid w:val="00502FC9"/>
    <w:rsid w:val="00506331"/>
    <w:rsid w:val="0055323E"/>
    <w:rsid w:val="005554C7"/>
    <w:rsid w:val="00560CF9"/>
    <w:rsid w:val="00570EDA"/>
    <w:rsid w:val="00572BA8"/>
    <w:rsid w:val="00592A88"/>
    <w:rsid w:val="005A2603"/>
    <w:rsid w:val="005A5047"/>
    <w:rsid w:val="005B23B0"/>
    <w:rsid w:val="005B3058"/>
    <w:rsid w:val="005B63E5"/>
    <w:rsid w:val="005C1852"/>
    <w:rsid w:val="005C6A4A"/>
    <w:rsid w:val="005E3E40"/>
    <w:rsid w:val="005F10A3"/>
    <w:rsid w:val="005F1636"/>
    <w:rsid w:val="005F2AE8"/>
    <w:rsid w:val="0060095C"/>
    <w:rsid w:val="00613296"/>
    <w:rsid w:val="00614F7B"/>
    <w:rsid w:val="006563EE"/>
    <w:rsid w:val="00657AF6"/>
    <w:rsid w:val="0066565D"/>
    <w:rsid w:val="00670FF4"/>
    <w:rsid w:val="00677418"/>
    <w:rsid w:val="00677C27"/>
    <w:rsid w:val="00691FEC"/>
    <w:rsid w:val="0069415A"/>
    <w:rsid w:val="00695784"/>
    <w:rsid w:val="006A5CFC"/>
    <w:rsid w:val="006A6FD1"/>
    <w:rsid w:val="006B64D2"/>
    <w:rsid w:val="006C20B0"/>
    <w:rsid w:val="006C4544"/>
    <w:rsid w:val="006C4564"/>
    <w:rsid w:val="006C5766"/>
    <w:rsid w:val="006D0533"/>
    <w:rsid w:val="006D5995"/>
    <w:rsid w:val="006F5CD8"/>
    <w:rsid w:val="00707BC4"/>
    <w:rsid w:val="00712BB5"/>
    <w:rsid w:val="00713AD5"/>
    <w:rsid w:val="00716147"/>
    <w:rsid w:val="00716D8D"/>
    <w:rsid w:val="00731251"/>
    <w:rsid w:val="0073794A"/>
    <w:rsid w:val="00740C6D"/>
    <w:rsid w:val="00743121"/>
    <w:rsid w:val="00757CF9"/>
    <w:rsid w:val="00764473"/>
    <w:rsid w:val="0077460E"/>
    <w:rsid w:val="00774BFE"/>
    <w:rsid w:val="007761D9"/>
    <w:rsid w:val="007817DD"/>
    <w:rsid w:val="007860DC"/>
    <w:rsid w:val="00794280"/>
    <w:rsid w:val="007A355F"/>
    <w:rsid w:val="007A4426"/>
    <w:rsid w:val="007A4E2C"/>
    <w:rsid w:val="007A7C9E"/>
    <w:rsid w:val="007C1316"/>
    <w:rsid w:val="007C5B26"/>
    <w:rsid w:val="007D72A1"/>
    <w:rsid w:val="007D74FF"/>
    <w:rsid w:val="007E1E8D"/>
    <w:rsid w:val="007F2E63"/>
    <w:rsid w:val="00802168"/>
    <w:rsid w:val="008067C5"/>
    <w:rsid w:val="00812E2C"/>
    <w:rsid w:val="0082045A"/>
    <w:rsid w:val="0082297C"/>
    <w:rsid w:val="00822F8A"/>
    <w:rsid w:val="00824B2E"/>
    <w:rsid w:val="00833C31"/>
    <w:rsid w:val="00855BF2"/>
    <w:rsid w:val="00857C7B"/>
    <w:rsid w:val="00864DD6"/>
    <w:rsid w:val="008704A2"/>
    <w:rsid w:val="00885EDD"/>
    <w:rsid w:val="00887E15"/>
    <w:rsid w:val="00892CDC"/>
    <w:rsid w:val="008A165A"/>
    <w:rsid w:val="008B722C"/>
    <w:rsid w:val="008C3F3F"/>
    <w:rsid w:val="008E1D19"/>
    <w:rsid w:val="008E5101"/>
    <w:rsid w:val="008E7AC8"/>
    <w:rsid w:val="008F2ACD"/>
    <w:rsid w:val="008F590C"/>
    <w:rsid w:val="00900916"/>
    <w:rsid w:val="0091266E"/>
    <w:rsid w:val="009163FC"/>
    <w:rsid w:val="00921C28"/>
    <w:rsid w:val="0093537B"/>
    <w:rsid w:val="00941D90"/>
    <w:rsid w:val="009469F9"/>
    <w:rsid w:val="0097468A"/>
    <w:rsid w:val="009754E3"/>
    <w:rsid w:val="00982056"/>
    <w:rsid w:val="00983013"/>
    <w:rsid w:val="00983ED1"/>
    <w:rsid w:val="00990874"/>
    <w:rsid w:val="00992F8B"/>
    <w:rsid w:val="009B3C58"/>
    <w:rsid w:val="009C68C9"/>
    <w:rsid w:val="009D20D6"/>
    <w:rsid w:val="009D55F5"/>
    <w:rsid w:val="009D638A"/>
    <w:rsid w:val="009E5722"/>
    <w:rsid w:val="009F0498"/>
    <w:rsid w:val="009F07E8"/>
    <w:rsid w:val="00A042C5"/>
    <w:rsid w:val="00A2783E"/>
    <w:rsid w:val="00A32E0A"/>
    <w:rsid w:val="00A34D6D"/>
    <w:rsid w:val="00A420CA"/>
    <w:rsid w:val="00A45551"/>
    <w:rsid w:val="00A95166"/>
    <w:rsid w:val="00AA39A0"/>
    <w:rsid w:val="00AA63F9"/>
    <w:rsid w:val="00AB4342"/>
    <w:rsid w:val="00AC155D"/>
    <w:rsid w:val="00AC5171"/>
    <w:rsid w:val="00AD0D95"/>
    <w:rsid w:val="00AD3C93"/>
    <w:rsid w:val="00AD7AED"/>
    <w:rsid w:val="00AE32F8"/>
    <w:rsid w:val="00AF264C"/>
    <w:rsid w:val="00AF2844"/>
    <w:rsid w:val="00AF3F31"/>
    <w:rsid w:val="00B03B25"/>
    <w:rsid w:val="00B0560E"/>
    <w:rsid w:val="00B06B9C"/>
    <w:rsid w:val="00B076B7"/>
    <w:rsid w:val="00B1015B"/>
    <w:rsid w:val="00B14239"/>
    <w:rsid w:val="00B20CC9"/>
    <w:rsid w:val="00B21234"/>
    <w:rsid w:val="00B366CE"/>
    <w:rsid w:val="00B44D6D"/>
    <w:rsid w:val="00B52133"/>
    <w:rsid w:val="00B521EA"/>
    <w:rsid w:val="00B62916"/>
    <w:rsid w:val="00B62CA9"/>
    <w:rsid w:val="00B73ABB"/>
    <w:rsid w:val="00B7603E"/>
    <w:rsid w:val="00B87807"/>
    <w:rsid w:val="00B93E03"/>
    <w:rsid w:val="00B9620B"/>
    <w:rsid w:val="00BA3E11"/>
    <w:rsid w:val="00BA7197"/>
    <w:rsid w:val="00BB0A48"/>
    <w:rsid w:val="00BB25ED"/>
    <w:rsid w:val="00BB70FC"/>
    <w:rsid w:val="00BD0C23"/>
    <w:rsid w:val="00BE4972"/>
    <w:rsid w:val="00BF5F2D"/>
    <w:rsid w:val="00BF6A4E"/>
    <w:rsid w:val="00C267C1"/>
    <w:rsid w:val="00C44459"/>
    <w:rsid w:val="00C46A48"/>
    <w:rsid w:val="00C52B07"/>
    <w:rsid w:val="00C6139F"/>
    <w:rsid w:val="00C62FE9"/>
    <w:rsid w:val="00C63FE1"/>
    <w:rsid w:val="00C655D8"/>
    <w:rsid w:val="00C73363"/>
    <w:rsid w:val="00C812EA"/>
    <w:rsid w:val="00C8367F"/>
    <w:rsid w:val="00C9250C"/>
    <w:rsid w:val="00C92A3E"/>
    <w:rsid w:val="00C95A8C"/>
    <w:rsid w:val="00CA5D08"/>
    <w:rsid w:val="00CB0745"/>
    <w:rsid w:val="00CB3D88"/>
    <w:rsid w:val="00CB5BBC"/>
    <w:rsid w:val="00CB6247"/>
    <w:rsid w:val="00CD257F"/>
    <w:rsid w:val="00D027F5"/>
    <w:rsid w:val="00D07C0D"/>
    <w:rsid w:val="00D11C31"/>
    <w:rsid w:val="00D11D95"/>
    <w:rsid w:val="00D138DC"/>
    <w:rsid w:val="00D16C1E"/>
    <w:rsid w:val="00D311ED"/>
    <w:rsid w:val="00D43334"/>
    <w:rsid w:val="00D46295"/>
    <w:rsid w:val="00D51822"/>
    <w:rsid w:val="00D57A49"/>
    <w:rsid w:val="00D60874"/>
    <w:rsid w:val="00D64EA2"/>
    <w:rsid w:val="00D73AF9"/>
    <w:rsid w:val="00D73F71"/>
    <w:rsid w:val="00D83F13"/>
    <w:rsid w:val="00D910A7"/>
    <w:rsid w:val="00DA1D19"/>
    <w:rsid w:val="00DA2ABB"/>
    <w:rsid w:val="00DA52A6"/>
    <w:rsid w:val="00DB0090"/>
    <w:rsid w:val="00DB31CD"/>
    <w:rsid w:val="00DB32AD"/>
    <w:rsid w:val="00DB4D28"/>
    <w:rsid w:val="00DC012C"/>
    <w:rsid w:val="00DC1653"/>
    <w:rsid w:val="00DC46C1"/>
    <w:rsid w:val="00DC6058"/>
    <w:rsid w:val="00DE4D6C"/>
    <w:rsid w:val="00DF36BB"/>
    <w:rsid w:val="00DF3972"/>
    <w:rsid w:val="00DF58B2"/>
    <w:rsid w:val="00E03D30"/>
    <w:rsid w:val="00E07735"/>
    <w:rsid w:val="00E11832"/>
    <w:rsid w:val="00E22228"/>
    <w:rsid w:val="00E23915"/>
    <w:rsid w:val="00E2428F"/>
    <w:rsid w:val="00E33656"/>
    <w:rsid w:val="00E369E7"/>
    <w:rsid w:val="00E43E67"/>
    <w:rsid w:val="00E453C8"/>
    <w:rsid w:val="00E63161"/>
    <w:rsid w:val="00E634FF"/>
    <w:rsid w:val="00E63AF8"/>
    <w:rsid w:val="00EA39A9"/>
    <w:rsid w:val="00EA4566"/>
    <w:rsid w:val="00EB6737"/>
    <w:rsid w:val="00EB7087"/>
    <w:rsid w:val="00EB766C"/>
    <w:rsid w:val="00EC24B4"/>
    <w:rsid w:val="00ED0E4B"/>
    <w:rsid w:val="00ED4EE0"/>
    <w:rsid w:val="00EE23F6"/>
    <w:rsid w:val="00EE2F7B"/>
    <w:rsid w:val="00EE2FD6"/>
    <w:rsid w:val="00F10099"/>
    <w:rsid w:val="00F23140"/>
    <w:rsid w:val="00F2457A"/>
    <w:rsid w:val="00F44558"/>
    <w:rsid w:val="00F51C31"/>
    <w:rsid w:val="00F733A0"/>
    <w:rsid w:val="00F86716"/>
    <w:rsid w:val="00F86ECD"/>
    <w:rsid w:val="00F90E85"/>
    <w:rsid w:val="00F916D0"/>
    <w:rsid w:val="00F91C64"/>
    <w:rsid w:val="00F947D3"/>
    <w:rsid w:val="00FA092E"/>
    <w:rsid w:val="00FA1209"/>
    <w:rsid w:val="00FB1897"/>
    <w:rsid w:val="00FB23D9"/>
    <w:rsid w:val="00FB565B"/>
    <w:rsid w:val="00FC56CD"/>
    <w:rsid w:val="00FD094D"/>
    <w:rsid w:val="00FD709D"/>
    <w:rsid w:val="00FF1B34"/>
    <w:rsid w:val="00FF37D3"/>
    <w:rsid w:val="00FF3A1A"/>
    <w:rsid w:val="00FF4138"/>
    <w:rsid w:val="00FF64F5"/>
    <w:rsid w:val="0434573D"/>
    <w:rsid w:val="086E1C9A"/>
    <w:rsid w:val="0C6B5421"/>
    <w:rsid w:val="0E007339"/>
    <w:rsid w:val="13847CF5"/>
    <w:rsid w:val="168743D2"/>
    <w:rsid w:val="18F0680E"/>
    <w:rsid w:val="19665AE5"/>
    <w:rsid w:val="1FFD2642"/>
    <w:rsid w:val="20E065A6"/>
    <w:rsid w:val="21386B2B"/>
    <w:rsid w:val="215F1293"/>
    <w:rsid w:val="231A75F0"/>
    <w:rsid w:val="24EC18E1"/>
    <w:rsid w:val="252D0F1B"/>
    <w:rsid w:val="2E28334B"/>
    <w:rsid w:val="2E2A7444"/>
    <w:rsid w:val="2E627724"/>
    <w:rsid w:val="30553996"/>
    <w:rsid w:val="36D622C1"/>
    <w:rsid w:val="376E0F91"/>
    <w:rsid w:val="3A687633"/>
    <w:rsid w:val="3DC35ED5"/>
    <w:rsid w:val="41650B92"/>
    <w:rsid w:val="43A66ADB"/>
    <w:rsid w:val="44C31510"/>
    <w:rsid w:val="4515679B"/>
    <w:rsid w:val="455E465D"/>
    <w:rsid w:val="48007CC1"/>
    <w:rsid w:val="4F19005F"/>
    <w:rsid w:val="534322C7"/>
    <w:rsid w:val="5A3729DC"/>
    <w:rsid w:val="5DFF48A5"/>
    <w:rsid w:val="67B35463"/>
    <w:rsid w:val="67F04AE5"/>
    <w:rsid w:val="68B23F55"/>
    <w:rsid w:val="698A204A"/>
    <w:rsid w:val="6D2D7E32"/>
    <w:rsid w:val="6EAC311C"/>
    <w:rsid w:val="70197C71"/>
    <w:rsid w:val="72A82DA9"/>
    <w:rsid w:val="73D60A8B"/>
    <w:rsid w:val="76260B17"/>
    <w:rsid w:val="79072BF7"/>
    <w:rsid w:val="7AB96FDB"/>
    <w:rsid w:val="7B1A044B"/>
    <w:rsid w:val="7C1072A7"/>
    <w:rsid w:val="7D7A45FF"/>
    <w:rsid w:val="7EE723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1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脚 字符"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未处理的提及1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374BA-0265-48CE-B46A-B5CF5BC4FA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292</Words>
  <Characters>1666</Characters>
  <Lines>13</Lines>
  <Paragraphs>3</Paragraphs>
  <TotalTime>4</TotalTime>
  <ScaleCrop>false</ScaleCrop>
  <LinksUpToDate>false</LinksUpToDate>
  <CharactersWithSpaces>1955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2021-08-11T01:31:00Z</dcterms:created>
  <dc:creator>IT天空</dc:creator>
  <cp:lastModifiedBy>Administrator</cp:lastModifiedBy>
  <dcterms:modified xsi:type="dcterms:W3CDTF">2021-12-27T01:16:02Z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7C4794897E7A447C83CE2D173776E74C</vt:lpwstr>
  </property>
</Properties>
</file>