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2631" w:rsidRDefault="00416127">
      <w:pPr>
        <w:jc w:val="center"/>
        <w:rPr>
          <w:rFonts w:ascii="Times New Roman" w:eastAsia="方正小标宋简体" w:hAnsi="Times New Roman" w:cs="Times New Roman"/>
          <w:bCs/>
          <w:color w:val="FF0000"/>
          <w:sz w:val="72"/>
          <w:szCs w:val="72"/>
        </w:rPr>
      </w:pPr>
      <w:r>
        <w:rPr>
          <w:rFonts w:ascii="Times New Roman" w:eastAsia="方正小标宋简体" w:hAnsi="Times New Roman" w:cs="Times New Roman"/>
          <w:bCs/>
          <w:color w:val="FF0000"/>
          <w:sz w:val="72"/>
          <w:szCs w:val="72"/>
        </w:rPr>
        <w:t>中国勘察设计协会文件</w:t>
      </w:r>
    </w:p>
    <w:p w:rsidR="00E72631" w:rsidRDefault="00E72631">
      <w:pPr>
        <w:spacing w:line="440" w:lineRule="exact"/>
        <w:jc w:val="center"/>
        <w:rPr>
          <w:rFonts w:ascii="Times New Roman" w:eastAsia="楷体" w:hAnsi="Times New Roman" w:cs="Times New Roman"/>
          <w:sz w:val="28"/>
          <w:szCs w:val="24"/>
        </w:rPr>
      </w:pPr>
    </w:p>
    <w:p w:rsidR="00E72631" w:rsidRDefault="00416127">
      <w:pPr>
        <w:spacing w:line="440" w:lineRule="exact"/>
        <w:jc w:val="center"/>
        <w:rPr>
          <w:rFonts w:ascii="Times New Roman" w:eastAsia="楷体" w:hAnsi="Times New Roman" w:cs="Times New Roman"/>
          <w:color w:val="000000"/>
          <w:sz w:val="28"/>
          <w:szCs w:val="24"/>
        </w:rPr>
      </w:pPr>
      <w:proofErr w:type="gramStart"/>
      <w:r>
        <w:rPr>
          <w:rFonts w:ascii="Times New Roman" w:eastAsia="楷体" w:hAnsi="Times New Roman" w:cs="Times New Roman"/>
          <w:color w:val="000000"/>
          <w:sz w:val="28"/>
          <w:szCs w:val="24"/>
        </w:rPr>
        <w:t>中设协字</w:t>
      </w:r>
      <w:proofErr w:type="gramEnd"/>
      <w:r>
        <w:rPr>
          <w:rFonts w:ascii="Times New Roman" w:eastAsia="楷体" w:hAnsi="Times New Roman" w:cs="Times New Roman"/>
          <w:color w:val="000000"/>
          <w:sz w:val="28"/>
          <w:szCs w:val="24"/>
        </w:rPr>
        <w:t>〔</w:t>
      </w:r>
      <w:r>
        <w:rPr>
          <w:rFonts w:ascii="Times New Roman" w:eastAsia="楷体" w:hAnsi="Times New Roman" w:cs="Times New Roman"/>
          <w:color w:val="000000"/>
          <w:sz w:val="28"/>
          <w:szCs w:val="24"/>
        </w:rPr>
        <w:t>2023</w:t>
      </w:r>
      <w:r>
        <w:rPr>
          <w:rFonts w:ascii="Times New Roman" w:eastAsia="楷体" w:hAnsi="Times New Roman" w:cs="Times New Roman"/>
          <w:color w:val="000000"/>
          <w:sz w:val="28"/>
          <w:szCs w:val="24"/>
        </w:rPr>
        <w:t>〕</w:t>
      </w:r>
      <w:r>
        <w:rPr>
          <w:rFonts w:ascii="Times New Roman" w:eastAsia="楷体" w:hAnsi="Times New Roman" w:cs="Times New Roman" w:hint="eastAsia"/>
          <w:color w:val="000000"/>
          <w:sz w:val="28"/>
          <w:szCs w:val="24"/>
        </w:rPr>
        <w:t>8</w:t>
      </w:r>
      <w:r>
        <w:rPr>
          <w:rFonts w:ascii="Times New Roman" w:eastAsia="楷体" w:hAnsi="Times New Roman" w:cs="Times New Roman"/>
          <w:color w:val="000000"/>
          <w:sz w:val="28"/>
          <w:szCs w:val="24"/>
        </w:rPr>
        <w:t>号</w:t>
      </w:r>
    </w:p>
    <w:p w:rsidR="00E72631" w:rsidRDefault="00E72631">
      <w:pPr>
        <w:spacing w:before="100" w:line="460" w:lineRule="exact"/>
        <w:ind w:left="3080" w:hangingChars="1100" w:hanging="3080"/>
        <w:jc w:val="center"/>
        <w:rPr>
          <w:rFonts w:ascii="Times New Roman" w:eastAsia="方正小标宋简体" w:hAnsi="Times New Roman" w:cs="Times New Roman"/>
          <w:sz w:val="30"/>
          <w:szCs w:val="30"/>
        </w:rPr>
      </w:pPr>
      <w:r w:rsidRPr="00E72631">
        <w:rPr>
          <w:rFonts w:ascii="Times New Roman" w:eastAsia="楷体" w:hAnsi="Times New Roman" w:cs="Times New Roman"/>
          <w:color w:val="000000"/>
          <w:sz w:val="28"/>
          <w:szCs w:val="24"/>
        </w:rPr>
        <w:pict>
          <v:line id="直接连接符 2" o:spid="_x0000_s1028" style="position:absolute;left:0;text-align:left;z-index:251659264" from="-1.9pt,2pt" to="417.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" strokecolor="red" strokeweight="2.25pt"/>
        </w:pict>
      </w:r>
      <w:r w:rsidR="00416127">
        <w:rPr>
          <w:rFonts w:ascii="Times New Roman" w:eastAsia="方正小标宋简体" w:hAnsi="Times New Roman" w:cs="Times New Roman"/>
          <w:sz w:val="30"/>
          <w:szCs w:val="30"/>
        </w:rPr>
        <w:t>关于举办</w:t>
      </w:r>
      <w:r w:rsidR="00416127">
        <w:rPr>
          <w:rFonts w:ascii="Times New Roman" w:eastAsia="方正小标宋简体" w:hAnsi="Times New Roman" w:cs="Times New Roman"/>
          <w:sz w:val="30"/>
          <w:szCs w:val="30"/>
        </w:rPr>
        <w:t>“</w:t>
      </w:r>
      <w:r w:rsidR="00416127">
        <w:rPr>
          <w:rFonts w:ascii="Times New Roman" w:eastAsia="方正小标宋简体" w:hAnsi="Times New Roman" w:cs="Times New Roman"/>
          <w:sz w:val="30"/>
          <w:szCs w:val="30"/>
        </w:rPr>
        <w:t>勘察设计质量问题防治措施及技术标准应用</w:t>
      </w:r>
    </w:p>
    <w:p w:rsidR="00E72631" w:rsidRDefault="00416127">
      <w:pPr>
        <w:spacing w:line="460" w:lineRule="exact"/>
        <w:ind w:left="3300" w:hangingChars="1100" w:hanging="3300"/>
        <w:jc w:val="center"/>
        <w:rPr>
          <w:rFonts w:ascii="Times New Roman" w:eastAsia="方正小标宋简体" w:hAnsi="Times New Roman" w:cs="Times New Roman"/>
          <w:sz w:val="30"/>
          <w:szCs w:val="30"/>
        </w:rPr>
      </w:pPr>
      <w:r>
        <w:rPr>
          <w:rFonts w:ascii="Times New Roman" w:eastAsia="方正小标宋简体" w:hAnsi="Times New Roman" w:cs="Times New Roman"/>
          <w:sz w:val="30"/>
          <w:szCs w:val="30"/>
        </w:rPr>
        <w:t>培训班</w:t>
      </w:r>
      <w:proofErr w:type="gramStart"/>
      <w:r>
        <w:rPr>
          <w:rFonts w:ascii="Times New Roman" w:eastAsia="方正小标宋简体" w:hAnsi="Times New Roman" w:cs="Times New Roman"/>
          <w:sz w:val="30"/>
          <w:szCs w:val="30"/>
        </w:rPr>
        <w:t>”</w:t>
      </w:r>
      <w:proofErr w:type="gramEnd"/>
      <w:r>
        <w:rPr>
          <w:rFonts w:ascii="Times New Roman" w:eastAsia="方正小标宋简体" w:hAnsi="Times New Roman" w:cs="Times New Roman"/>
          <w:sz w:val="30"/>
          <w:szCs w:val="30"/>
        </w:rPr>
        <w:t>的通知</w:t>
      </w:r>
    </w:p>
    <w:p w:rsidR="00E72631" w:rsidRDefault="00416127">
      <w:pPr>
        <w:spacing w:line="500" w:lineRule="exact"/>
        <w:rPr>
          <w:rFonts w:ascii="Times New Roman" w:eastAsia="仿宋_GB2312" w:hAnsi="Times New Roman" w:cs="Times New Roman"/>
          <w:sz w:val="28"/>
          <w:szCs w:val="28"/>
        </w:rPr>
      </w:pPr>
      <w:r>
        <w:rPr>
          <w:rFonts w:ascii="Times New Roman" w:eastAsia="仿宋_GB2312" w:hAnsi="Times New Roman" w:cs="Times New Roman"/>
          <w:sz w:val="28"/>
          <w:szCs w:val="28"/>
        </w:rPr>
        <w:t>各有关会员单位：</w:t>
      </w:r>
    </w:p>
    <w:p w:rsidR="00E72631" w:rsidRDefault="00416127">
      <w:pPr>
        <w:adjustRightInd w:val="0"/>
        <w:snapToGrid w:val="0"/>
        <w:spacing w:line="4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为贯彻落实《中共中央国务院关于开展质量提升行动的指导意见》精神，提升建设工程质量水平，业内权威专家团队针对具有代表性的勘察设计质量方面的技术问题进行了归纳、总结与分析，并提出了防治措施。为帮助从业人员学习相关内容，把握相关技术标准及新技术，我会决定举办</w:t>
      </w:r>
      <w:r>
        <w:rPr>
          <w:rFonts w:ascii="Times New Roman" w:eastAsia="仿宋_GB2312" w:hAnsi="Times New Roman" w:cs="Times New Roman"/>
          <w:sz w:val="28"/>
          <w:szCs w:val="28"/>
        </w:rPr>
        <w:t>“</w:t>
      </w:r>
      <w:r>
        <w:rPr>
          <w:rFonts w:ascii="Times New Roman" w:eastAsia="仿宋_GB2312" w:hAnsi="Times New Roman" w:cs="Times New Roman"/>
          <w:sz w:val="28"/>
          <w:szCs w:val="28"/>
        </w:rPr>
        <w:t>勘察设计质量问题防治措施及技术标准应用培训班</w:t>
      </w:r>
      <w:r>
        <w:rPr>
          <w:rFonts w:ascii="Times New Roman" w:eastAsia="仿宋_GB2312" w:hAnsi="Times New Roman" w:cs="Times New Roman"/>
          <w:sz w:val="28"/>
          <w:szCs w:val="28"/>
        </w:rPr>
        <w:t>”</w:t>
      </w:r>
      <w:r>
        <w:rPr>
          <w:rFonts w:ascii="Times New Roman" w:eastAsia="仿宋_GB2312" w:hAnsi="Times New Roman" w:cs="Times New Roman"/>
          <w:sz w:val="28"/>
          <w:szCs w:val="28"/>
        </w:rPr>
        <w:t>，各单位可根据需求，自愿安排人员参加。现将有关事项通知如下：</w:t>
      </w:r>
    </w:p>
    <w:p w:rsidR="00E72631" w:rsidRDefault="00416127">
      <w:pPr>
        <w:spacing w:before="60" w:line="480" w:lineRule="exact"/>
        <w:ind w:firstLineChars="200" w:firstLine="562"/>
        <w:outlineLvl w:val="0"/>
        <w:rPr>
          <w:rFonts w:ascii="Times New Roman" w:eastAsia="仿宋_GB2312" w:hAnsi="Times New Roman" w:cs="Times New Roman"/>
          <w:b/>
          <w:sz w:val="28"/>
          <w:szCs w:val="28"/>
        </w:rPr>
      </w:pPr>
      <w:r>
        <w:rPr>
          <w:rFonts w:ascii="Times New Roman" w:eastAsia="仿宋_GB2312" w:hAnsi="Times New Roman" w:cs="Times New Roman"/>
          <w:b/>
          <w:sz w:val="28"/>
          <w:szCs w:val="28"/>
        </w:rPr>
        <w:t>一、组织单位</w:t>
      </w:r>
    </w:p>
    <w:p w:rsidR="00E72631" w:rsidRDefault="00416127">
      <w:pPr>
        <w:adjustRightInd w:val="0"/>
        <w:snapToGrid w:val="0"/>
        <w:spacing w:line="4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主办单位：中国勘察设计协会</w:t>
      </w:r>
    </w:p>
    <w:p w:rsidR="00E72631" w:rsidRDefault="00416127">
      <w:pPr>
        <w:adjustRightInd w:val="0"/>
        <w:snapToGrid w:val="0"/>
        <w:spacing w:line="4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会务承办：北京恒光联科信息咨询中心</w:t>
      </w:r>
    </w:p>
    <w:p w:rsidR="00E72631" w:rsidRDefault="00416127">
      <w:pPr>
        <w:spacing w:before="60" w:line="480" w:lineRule="exact"/>
        <w:ind w:firstLineChars="200" w:firstLine="562"/>
        <w:outlineLvl w:val="0"/>
        <w:rPr>
          <w:rFonts w:ascii="Times New Roman" w:eastAsia="仿宋_GB2312" w:hAnsi="Times New Roman" w:cs="Times New Roman"/>
          <w:b/>
          <w:sz w:val="28"/>
          <w:szCs w:val="28"/>
        </w:rPr>
      </w:pPr>
      <w:r>
        <w:rPr>
          <w:rFonts w:ascii="Times New Roman" w:eastAsia="仿宋_GB2312" w:hAnsi="Times New Roman" w:cs="Times New Roman"/>
          <w:b/>
          <w:sz w:val="28"/>
          <w:szCs w:val="28"/>
        </w:rPr>
        <w:t>二、培训内容</w:t>
      </w:r>
    </w:p>
    <w:p w:rsidR="00E72631" w:rsidRDefault="00416127">
      <w:pPr>
        <w:adjustRightInd w:val="0"/>
        <w:snapToGrid w:val="0"/>
        <w:spacing w:line="4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培训的主要内容详见</w:t>
      </w:r>
      <w:r>
        <w:rPr>
          <w:rFonts w:ascii="Times New Roman" w:eastAsia="仿宋_GB2312" w:hAnsi="Times New Roman" w:cs="Times New Roman"/>
          <w:sz w:val="28"/>
          <w:szCs w:val="28"/>
        </w:rPr>
        <w:t>“</w:t>
      </w:r>
      <w:r>
        <w:rPr>
          <w:rFonts w:ascii="Times New Roman" w:eastAsia="仿宋_GB2312" w:hAnsi="Times New Roman" w:cs="Times New Roman"/>
          <w:sz w:val="28"/>
          <w:szCs w:val="28"/>
        </w:rPr>
        <w:t>附件</w:t>
      </w:r>
      <w:r>
        <w:rPr>
          <w:rFonts w:ascii="Times New Roman" w:eastAsia="仿宋_GB2312" w:hAnsi="Times New Roman" w:cs="Times New Roman"/>
          <w:sz w:val="28"/>
          <w:szCs w:val="28"/>
        </w:rPr>
        <w:t>1</w:t>
      </w:r>
      <w:r>
        <w:rPr>
          <w:rFonts w:ascii="Times New Roman" w:eastAsia="仿宋_GB2312" w:hAnsi="Times New Roman" w:cs="Times New Roman"/>
          <w:sz w:val="28"/>
          <w:szCs w:val="28"/>
        </w:rPr>
        <w:t>：课程安排表</w:t>
      </w:r>
      <w:r>
        <w:rPr>
          <w:rFonts w:ascii="Times New Roman" w:eastAsia="仿宋_GB2312" w:hAnsi="Times New Roman" w:cs="Times New Roman"/>
          <w:sz w:val="28"/>
          <w:szCs w:val="28"/>
        </w:rPr>
        <w:t>”</w:t>
      </w:r>
      <w:r>
        <w:rPr>
          <w:rFonts w:ascii="Times New Roman" w:eastAsia="仿宋_GB2312" w:hAnsi="Times New Roman" w:cs="Times New Roman"/>
          <w:sz w:val="28"/>
          <w:szCs w:val="28"/>
        </w:rPr>
        <w:t>。</w:t>
      </w:r>
    </w:p>
    <w:p w:rsidR="00E72631" w:rsidRDefault="00416127">
      <w:pPr>
        <w:spacing w:before="60" w:line="480" w:lineRule="exact"/>
        <w:ind w:firstLineChars="200" w:firstLine="562"/>
        <w:outlineLvl w:val="0"/>
        <w:rPr>
          <w:rFonts w:ascii="Times New Roman" w:eastAsia="仿宋_GB2312" w:hAnsi="Times New Roman" w:cs="Times New Roman"/>
          <w:b/>
          <w:sz w:val="28"/>
          <w:szCs w:val="28"/>
        </w:rPr>
      </w:pPr>
      <w:r>
        <w:rPr>
          <w:rFonts w:ascii="Times New Roman" w:eastAsia="仿宋_GB2312" w:hAnsi="Times New Roman" w:cs="Times New Roman"/>
          <w:b/>
          <w:sz w:val="28"/>
          <w:szCs w:val="28"/>
        </w:rPr>
        <w:t>三、参</w:t>
      </w:r>
      <w:r>
        <w:rPr>
          <w:rFonts w:ascii="Times New Roman" w:eastAsia="仿宋_GB2312" w:hAnsi="Times New Roman" w:cs="Times New Roman" w:hint="eastAsia"/>
          <w:b/>
          <w:sz w:val="28"/>
          <w:szCs w:val="28"/>
        </w:rPr>
        <w:t>加</w:t>
      </w:r>
      <w:r>
        <w:rPr>
          <w:rFonts w:ascii="Times New Roman" w:eastAsia="仿宋_GB2312" w:hAnsi="Times New Roman" w:cs="Times New Roman"/>
          <w:b/>
          <w:sz w:val="28"/>
          <w:szCs w:val="28"/>
        </w:rPr>
        <w:t>对象</w:t>
      </w:r>
    </w:p>
    <w:p w:rsidR="00E72631" w:rsidRDefault="00416127">
      <w:pPr>
        <w:adjustRightInd w:val="0"/>
        <w:snapToGrid w:val="0"/>
        <w:spacing w:line="4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各相关单位从事工程勘察、设计、施工，审图的主要技术人员。</w:t>
      </w:r>
    </w:p>
    <w:p w:rsidR="00E72631" w:rsidRDefault="00416127">
      <w:pPr>
        <w:spacing w:before="60" w:line="480" w:lineRule="exact"/>
        <w:ind w:firstLineChars="200" w:firstLine="562"/>
        <w:outlineLvl w:val="0"/>
        <w:rPr>
          <w:rFonts w:ascii="Times New Roman" w:eastAsia="仿宋_GB2312" w:hAnsi="Times New Roman" w:cs="Times New Roman"/>
          <w:b/>
          <w:sz w:val="28"/>
          <w:szCs w:val="28"/>
        </w:rPr>
      </w:pPr>
      <w:r>
        <w:rPr>
          <w:rFonts w:ascii="Times New Roman" w:eastAsia="仿宋_GB2312" w:hAnsi="Times New Roman" w:cs="Times New Roman"/>
          <w:b/>
          <w:sz w:val="28"/>
          <w:szCs w:val="28"/>
        </w:rPr>
        <w:t>四、培训时间</w:t>
      </w:r>
      <w:r>
        <w:rPr>
          <w:rFonts w:ascii="Times New Roman" w:eastAsia="仿宋_GB2312" w:hAnsi="Times New Roman" w:cs="Times New Roman" w:hint="eastAsia"/>
          <w:b/>
          <w:sz w:val="28"/>
          <w:szCs w:val="28"/>
        </w:rPr>
        <w:t>及培训方式</w:t>
      </w:r>
    </w:p>
    <w:p w:rsidR="00E72631" w:rsidRDefault="00416127">
      <w:pPr>
        <w:adjustRightInd w:val="0"/>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1. </w:t>
      </w:r>
      <w:r>
        <w:rPr>
          <w:rFonts w:ascii="Times New Roman" w:eastAsia="仿宋_GB2312" w:hAnsi="Times New Roman" w:cs="Times New Roman"/>
          <w:sz w:val="28"/>
          <w:szCs w:val="28"/>
        </w:rPr>
        <w:t>三月</w:t>
      </w:r>
      <w:r>
        <w:rPr>
          <w:rFonts w:ascii="Times New Roman" w:eastAsia="仿宋_GB2312" w:hAnsi="Times New Roman" w:cs="Times New Roman" w:hint="eastAsia"/>
          <w:sz w:val="28"/>
          <w:szCs w:val="28"/>
        </w:rPr>
        <w:t>份</w:t>
      </w:r>
      <w:r>
        <w:rPr>
          <w:rFonts w:ascii="Times New Roman" w:eastAsia="仿宋_GB2312" w:hAnsi="Times New Roman" w:cs="Times New Roman"/>
          <w:sz w:val="28"/>
          <w:szCs w:val="28"/>
        </w:rPr>
        <w:t>：</w:t>
      </w:r>
      <w:r w:rsidR="00A21D96">
        <w:rPr>
          <w:rFonts w:ascii="Times New Roman" w:eastAsia="仿宋_GB2312" w:hAnsi="Times New Roman" w:cs="Times New Roman" w:hint="eastAsia"/>
          <w:sz w:val="28"/>
          <w:szCs w:val="28"/>
        </w:rPr>
        <w:t>17-20</w:t>
      </w:r>
      <w:r>
        <w:rPr>
          <w:rFonts w:ascii="Times New Roman" w:eastAsia="仿宋_GB2312" w:hAnsi="Times New Roman" w:cs="Times New Roman"/>
          <w:sz w:val="28"/>
          <w:szCs w:val="28"/>
        </w:rPr>
        <w:t>日（建筑），</w:t>
      </w:r>
      <w:r w:rsidR="00987B9A">
        <w:rPr>
          <w:rFonts w:ascii="Times New Roman" w:eastAsia="仿宋_GB2312" w:hAnsi="Times New Roman" w:cs="Times New Roman" w:hint="eastAsia"/>
          <w:sz w:val="28"/>
          <w:szCs w:val="28"/>
        </w:rPr>
        <w:t>19-22</w:t>
      </w:r>
      <w:r>
        <w:rPr>
          <w:rFonts w:ascii="Times New Roman" w:eastAsia="仿宋_GB2312" w:hAnsi="Times New Roman" w:cs="Times New Roman"/>
          <w:sz w:val="28"/>
          <w:szCs w:val="28"/>
        </w:rPr>
        <w:t>日（结构）；</w:t>
      </w:r>
    </w:p>
    <w:p w:rsidR="00E72631" w:rsidRDefault="00416127">
      <w:pPr>
        <w:adjustRightInd w:val="0"/>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2. </w:t>
      </w:r>
      <w:r>
        <w:rPr>
          <w:rFonts w:ascii="Times New Roman" w:eastAsia="仿宋_GB2312" w:hAnsi="Times New Roman" w:cs="Times New Roman"/>
          <w:sz w:val="28"/>
          <w:szCs w:val="28"/>
        </w:rPr>
        <w:t>四月</w:t>
      </w:r>
      <w:r>
        <w:rPr>
          <w:rFonts w:ascii="Times New Roman" w:eastAsia="仿宋_GB2312" w:hAnsi="Times New Roman" w:cs="Times New Roman" w:hint="eastAsia"/>
          <w:sz w:val="28"/>
          <w:szCs w:val="28"/>
        </w:rPr>
        <w:t>份</w:t>
      </w:r>
      <w:r>
        <w:rPr>
          <w:rFonts w:ascii="Times New Roman" w:eastAsia="仿宋_GB2312" w:hAnsi="Times New Roman" w:cs="Times New Roman"/>
          <w:sz w:val="28"/>
          <w:szCs w:val="28"/>
        </w:rPr>
        <w:t>：</w:t>
      </w:r>
      <w:r>
        <w:rPr>
          <w:rFonts w:ascii="Times New Roman" w:eastAsia="仿宋_GB2312" w:hAnsi="Times New Roman" w:cs="Times New Roman"/>
          <w:sz w:val="28"/>
          <w:szCs w:val="28"/>
        </w:rPr>
        <w:t>11–14</w:t>
      </w:r>
      <w:r>
        <w:rPr>
          <w:rFonts w:ascii="Times New Roman" w:eastAsia="仿宋_GB2312" w:hAnsi="Times New Roman" w:cs="Times New Roman"/>
          <w:sz w:val="28"/>
          <w:szCs w:val="28"/>
        </w:rPr>
        <w:t>日（给排水），</w:t>
      </w:r>
      <w:r>
        <w:rPr>
          <w:rFonts w:ascii="Times New Roman" w:eastAsia="仿宋_GB2312" w:hAnsi="Times New Roman" w:cs="Times New Roman"/>
          <w:sz w:val="28"/>
          <w:szCs w:val="28"/>
        </w:rPr>
        <w:t>12–15</w:t>
      </w:r>
      <w:r>
        <w:rPr>
          <w:rFonts w:ascii="Times New Roman" w:eastAsia="仿宋_GB2312" w:hAnsi="Times New Roman" w:cs="Times New Roman" w:hint="eastAsia"/>
          <w:sz w:val="28"/>
          <w:szCs w:val="28"/>
        </w:rPr>
        <w:t>日</w:t>
      </w:r>
      <w:r>
        <w:rPr>
          <w:rFonts w:ascii="Times New Roman" w:eastAsia="仿宋_GB2312" w:hAnsi="Times New Roman" w:cs="Times New Roman"/>
          <w:sz w:val="28"/>
          <w:szCs w:val="28"/>
        </w:rPr>
        <w:t>（暖通空调），</w:t>
      </w:r>
      <w:r>
        <w:rPr>
          <w:rFonts w:ascii="Times New Roman" w:eastAsia="仿宋_GB2312" w:hAnsi="Times New Roman" w:cs="Times New Roman"/>
          <w:sz w:val="28"/>
          <w:szCs w:val="28"/>
        </w:rPr>
        <w:t>13–16</w:t>
      </w:r>
      <w:r>
        <w:rPr>
          <w:rFonts w:ascii="Times New Roman" w:eastAsia="仿宋_GB2312" w:hAnsi="Times New Roman" w:cs="Times New Roman"/>
          <w:sz w:val="28"/>
          <w:szCs w:val="28"/>
        </w:rPr>
        <w:t>日（电气）；</w:t>
      </w:r>
    </w:p>
    <w:p w:rsidR="00E72631" w:rsidRDefault="00416127">
      <w:pPr>
        <w:adjustRightInd w:val="0"/>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3. </w:t>
      </w:r>
      <w:r>
        <w:rPr>
          <w:rFonts w:ascii="Times New Roman" w:eastAsia="仿宋_GB2312" w:hAnsi="Times New Roman" w:cs="Times New Roman"/>
          <w:sz w:val="28"/>
          <w:szCs w:val="28"/>
        </w:rPr>
        <w:t>五月</w:t>
      </w:r>
      <w:r>
        <w:rPr>
          <w:rFonts w:ascii="Times New Roman" w:eastAsia="仿宋_GB2312" w:hAnsi="Times New Roman" w:cs="Times New Roman" w:hint="eastAsia"/>
          <w:sz w:val="28"/>
          <w:szCs w:val="28"/>
        </w:rPr>
        <w:t>份</w:t>
      </w:r>
      <w:r>
        <w:rPr>
          <w:rFonts w:ascii="Times New Roman" w:eastAsia="仿宋_GB2312" w:hAnsi="Times New Roman" w:cs="Times New Roman"/>
          <w:sz w:val="28"/>
          <w:szCs w:val="28"/>
        </w:rPr>
        <w:t>：</w:t>
      </w:r>
      <w:r>
        <w:rPr>
          <w:rFonts w:ascii="Times New Roman" w:eastAsia="仿宋_GB2312" w:hAnsi="Times New Roman" w:cs="Times New Roman"/>
          <w:sz w:val="28"/>
          <w:szCs w:val="28"/>
        </w:rPr>
        <w:t>8–11</w:t>
      </w:r>
      <w:r>
        <w:rPr>
          <w:rFonts w:ascii="Times New Roman" w:eastAsia="仿宋_GB2312" w:hAnsi="Times New Roman" w:cs="Times New Roman"/>
          <w:sz w:val="28"/>
          <w:szCs w:val="28"/>
        </w:rPr>
        <w:t>日（道路），</w:t>
      </w:r>
      <w:r>
        <w:rPr>
          <w:rFonts w:ascii="Times New Roman" w:eastAsia="仿宋_GB2312" w:hAnsi="Times New Roman" w:cs="Times New Roman"/>
          <w:sz w:val="28"/>
          <w:szCs w:val="28"/>
        </w:rPr>
        <w:t>9–12</w:t>
      </w:r>
      <w:r>
        <w:rPr>
          <w:rFonts w:ascii="Times New Roman" w:eastAsia="仿宋_GB2312" w:hAnsi="Times New Roman" w:cs="Times New Roman"/>
          <w:sz w:val="28"/>
          <w:szCs w:val="28"/>
        </w:rPr>
        <w:t>日（桥</w:t>
      </w:r>
      <w:bookmarkStart w:id="0" w:name="_GoBack"/>
      <w:bookmarkEnd w:id="0"/>
      <w:r>
        <w:rPr>
          <w:rFonts w:ascii="Times New Roman" w:eastAsia="仿宋_GB2312" w:hAnsi="Times New Roman" w:cs="Times New Roman"/>
          <w:sz w:val="28"/>
          <w:szCs w:val="28"/>
        </w:rPr>
        <w:t>），</w:t>
      </w:r>
      <w:r>
        <w:rPr>
          <w:rFonts w:ascii="Times New Roman" w:eastAsia="仿宋_GB2312" w:hAnsi="Times New Roman" w:cs="Times New Roman"/>
          <w:sz w:val="28"/>
          <w:szCs w:val="28"/>
        </w:rPr>
        <w:t>10–13</w:t>
      </w:r>
      <w:r>
        <w:rPr>
          <w:rFonts w:ascii="Times New Roman" w:eastAsia="仿宋_GB2312" w:hAnsi="Times New Roman" w:cs="Times New Roman"/>
          <w:sz w:val="28"/>
          <w:szCs w:val="28"/>
        </w:rPr>
        <w:t>日（</w:t>
      </w:r>
      <w:r>
        <w:rPr>
          <w:rFonts w:ascii="Times New Roman" w:eastAsia="仿宋_GB2312" w:hAnsi="Times New Roman" w:cs="Times New Roman" w:hint="eastAsia"/>
          <w:sz w:val="28"/>
          <w:szCs w:val="28"/>
        </w:rPr>
        <w:t>隧道</w:t>
      </w:r>
      <w:r>
        <w:rPr>
          <w:rFonts w:ascii="Times New Roman" w:eastAsia="仿宋_GB2312" w:hAnsi="Times New Roman" w:cs="Times New Roman"/>
          <w:sz w:val="28"/>
          <w:szCs w:val="28"/>
        </w:rPr>
        <w:t>）；</w:t>
      </w:r>
    </w:p>
    <w:p w:rsidR="00E72631" w:rsidRDefault="00416127">
      <w:pPr>
        <w:adjustRightInd w:val="0"/>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4. </w:t>
      </w:r>
      <w:r>
        <w:rPr>
          <w:rFonts w:ascii="Times New Roman" w:eastAsia="仿宋_GB2312" w:hAnsi="Times New Roman" w:cs="Times New Roman"/>
          <w:sz w:val="28"/>
          <w:szCs w:val="28"/>
        </w:rPr>
        <w:t>六月</w:t>
      </w:r>
      <w:r>
        <w:rPr>
          <w:rFonts w:ascii="Times New Roman" w:eastAsia="仿宋_GB2312" w:hAnsi="Times New Roman" w:cs="Times New Roman" w:hint="eastAsia"/>
          <w:sz w:val="28"/>
          <w:szCs w:val="28"/>
        </w:rPr>
        <w:t>份</w:t>
      </w:r>
      <w:r>
        <w:rPr>
          <w:rFonts w:ascii="Times New Roman" w:eastAsia="仿宋_GB2312" w:hAnsi="Times New Roman" w:cs="Times New Roman"/>
          <w:sz w:val="28"/>
          <w:szCs w:val="28"/>
        </w:rPr>
        <w:t>：</w:t>
      </w:r>
      <w:r>
        <w:rPr>
          <w:rFonts w:ascii="Times New Roman" w:eastAsia="仿宋_GB2312" w:hAnsi="Times New Roman" w:cs="Times New Roman"/>
          <w:sz w:val="28"/>
          <w:szCs w:val="28"/>
        </w:rPr>
        <w:t>6–9</w:t>
      </w:r>
      <w:r>
        <w:rPr>
          <w:rFonts w:ascii="Times New Roman" w:eastAsia="仿宋_GB2312" w:hAnsi="Times New Roman" w:cs="Times New Roman"/>
          <w:sz w:val="28"/>
          <w:szCs w:val="28"/>
        </w:rPr>
        <w:t>日（勘察），</w:t>
      </w:r>
      <w:r>
        <w:rPr>
          <w:rFonts w:ascii="Times New Roman" w:eastAsia="仿宋_GB2312" w:hAnsi="Times New Roman" w:cs="Times New Roman"/>
          <w:sz w:val="28"/>
          <w:szCs w:val="28"/>
        </w:rPr>
        <w:t>7–10</w:t>
      </w:r>
      <w:r>
        <w:rPr>
          <w:rFonts w:ascii="Times New Roman" w:eastAsia="仿宋_GB2312" w:hAnsi="Times New Roman" w:cs="Times New Roman"/>
          <w:sz w:val="28"/>
          <w:szCs w:val="28"/>
        </w:rPr>
        <w:t>日（边坡基坑），</w:t>
      </w:r>
      <w:r>
        <w:rPr>
          <w:rFonts w:ascii="Times New Roman" w:eastAsia="仿宋_GB2312" w:hAnsi="Times New Roman" w:cs="Times New Roman"/>
          <w:sz w:val="28"/>
          <w:szCs w:val="28"/>
        </w:rPr>
        <w:t>8–11</w:t>
      </w:r>
      <w:r>
        <w:rPr>
          <w:rFonts w:ascii="Times New Roman" w:eastAsia="仿宋_GB2312" w:hAnsi="Times New Roman" w:cs="Times New Roman"/>
          <w:sz w:val="28"/>
          <w:szCs w:val="28"/>
        </w:rPr>
        <w:t>日（地基）</w:t>
      </w:r>
      <w:r>
        <w:rPr>
          <w:rFonts w:ascii="Times New Roman" w:eastAsia="仿宋_GB2312" w:hAnsi="Times New Roman" w:cs="Times New Roman" w:hint="eastAsia"/>
          <w:sz w:val="28"/>
          <w:szCs w:val="28"/>
        </w:rPr>
        <w:t>。</w:t>
      </w:r>
    </w:p>
    <w:p w:rsidR="00E72631" w:rsidRDefault="00416127">
      <w:pPr>
        <w:adjustRightInd w:val="0"/>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具体</w:t>
      </w:r>
      <w:r>
        <w:rPr>
          <w:rFonts w:ascii="Times New Roman" w:eastAsia="仿宋_GB2312" w:hAnsi="Times New Roman" w:cs="Times New Roman" w:hint="eastAsia"/>
          <w:sz w:val="28"/>
          <w:szCs w:val="28"/>
        </w:rPr>
        <w:t>报到及培训时间安排</w:t>
      </w:r>
      <w:r>
        <w:rPr>
          <w:rFonts w:ascii="Times New Roman" w:eastAsia="仿宋_GB2312" w:hAnsi="Times New Roman" w:cs="Times New Roman"/>
          <w:sz w:val="28"/>
          <w:szCs w:val="28"/>
        </w:rPr>
        <w:t>详见</w:t>
      </w:r>
      <w:r>
        <w:rPr>
          <w:rFonts w:ascii="Times New Roman" w:eastAsia="仿宋_GB2312" w:hAnsi="Times New Roman" w:cs="Times New Roman"/>
          <w:sz w:val="28"/>
          <w:szCs w:val="28"/>
        </w:rPr>
        <w:t>“</w:t>
      </w:r>
      <w:r>
        <w:rPr>
          <w:rFonts w:ascii="Times New Roman" w:eastAsia="仿宋_GB2312" w:hAnsi="Times New Roman" w:cs="Times New Roman"/>
          <w:sz w:val="28"/>
          <w:szCs w:val="28"/>
        </w:rPr>
        <w:t>附件</w:t>
      </w:r>
      <w:r>
        <w:rPr>
          <w:rFonts w:ascii="Times New Roman" w:eastAsia="仿宋_GB2312" w:hAnsi="Times New Roman" w:cs="Times New Roman"/>
          <w:sz w:val="28"/>
          <w:szCs w:val="28"/>
        </w:rPr>
        <w:t>1</w:t>
      </w:r>
      <w:r>
        <w:rPr>
          <w:rFonts w:ascii="Times New Roman" w:eastAsia="仿宋_GB2312" w:hAnsi="Times New Roman" w:cs="Times New Roman"/>
          <w:sz w:val="28"/>
          <w:szCs w:val="28"/>
        </w:rPr>
        <w:t>：课程安排表</w:t>
      </w:r>
      <w:r>
        <w:rPr>
          <w:rFonts w:ascii="Times New Roman" w:eastAsia="仿宋_GB2312" w:hAnsi="Times New Roman" w:cs="Times New Roman"/>
          <w:sz w:val="28"/>
          <w:szCs w:val="28"/>
        </w:rPr>
        <w:t>”</w:t>
      </w:r>
      <w:r>
        <w:rPr>
          <w:rFonts w:ascii="Times New Roman" w:eastAsia="仿宋_GB2312" w:hAnsi="Times New Roman" w:cs="Times New Roman"/>
          <w:sz w:val="28"/>
          <w:szCs w:val="28"/>
        </w:rPr>
        <w:t>。</w:t>
      </w:r>
    </w:p>
    <w:p w:rsidR="00E72631" w:rsidRDefault="00416127">
      <w:pPr>
        <w:adjustRightInd w:val="0"/>
        <w:snapToGrid w:val="0"/>
        <w:spacing w:line="440" w:lineRule="exact"/>
        <w:ind w:firstLineChars="200" w:firstLine="560"/>
        <w:rPr>
          <w:rFonts w:eastAsia="仿宋_GB2312"/>
          <w:sz w:val="28"/>
          <w:szCs w:val="28"/>
        </w:rPr>
      </w:pPr>
      <w:r>
        <w:rPr>
          <w:rFonts w:eastAsia="仿宋_GB2312" w:hint="eastAsia"/>
          <w:sz w:val="28"/>
          <w:szCs w:val="28"/>
        </w:rPr>
        <w:t>培训方式：线下与线上（直播）同步方式。</w:t>
      </w:r>
    </w:p>
    <w:p w:rsidR="00E72631" w:rsidRDefault="00416127">
      <w:pPr>
        <w:spacing w:before="60" w:line="480" w:lineRule="exact"/>
        <w:ind w:firstLineChars="200" w:firstLine="562"/>
        <w:outlineLvl w:val="0"/>
        <w:rPr>
          <w:rFonts w:ascii="Times New Roman" w:eastAsia="仿宋_GB2312" w:hAnsi="Times New Roman" w:cs="Times New Roman"/>
          <w:b/>
          <w:sz w:val="28"/>
          <w:szCs w:val="28"/>
        </w:rPr>
      </w:pPr>
      <w:r>
        <w:rPr>
          <w:rFonts w:ascii="Times New Roman" w:eastAsia="仿宋_GB2312" w:hAnsi="Times New Roman" w:cs="Times New Roman"/>
          <w:b/>
          <w:sz w:val="28"/>
          <w:szCs w:val="28"/>
        </w:rPr>
        <w:lastRenderedPageBreak/>
        <w:t>五、培训</w:t>
      </w:r>
      <w:r>
        <w:rPr>
          <w:rFonts w:ascii="Times New Roman" w:eastAsia="仿宋_GB2312" w:hAnsi="Times New Roman" w:cs="Times New Roman" w:hint="eastAsia"/>
          <w:b/>
          <w:sz w:val="28"/>
          <w:szCs w:val="28"/>
        </w:rPr>
        <w:t>缴费</w:t>
      </w:r>
    </w:p>
    <w:p w:rsidR="00E72631" w:rsidRDefault="00416127">
      <w:pPr>
        <w:spacing w:line="4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（一）线下</w:t>
      </w:r>
      <w:r>
        <w:rPr>
          <w:rFonts w:ascii="Times New Roman" w:eastAsia="仿宋_GB2312" w:hAnsi="Times New Roman" w:cs="Times New Roman"/>
          <w:sz w:val="28"/>
          <w:szCs w:val="28"/>
        </w:rPr>
        <w:t>培训费</w:t>
      </w:r>
      <w:r>
        <w:rPr>
          <w:rFonts w:ascii="Times New Roman" w:eastAsia="仿宋_GB2312" w:hAnsi="Times New Roman" w:cs="Times New Roman"/>
          <w:sz w:val="28"/>
          <w:szCs w:val="28"/>
        </w:rPr>
        <w:t>2200</w:t>
      </w:r>
      <w:r>
        <w:rPr>
          <w:rFonts w:ascii="Times New Roman" w:eastAsia="仿宋_GB2312" w:hAnsi="Times New Roman" w:cs="Times New Roman"/>
          <w:sz w:val="28"/>
          <w:szCs w:val="28"/>
        </w:rPr>
        <w:t>元</w:t>
      </w:r>
      <w:r>
        <w:rPr>
          <w:rFonts w:ascii="Times New Roman" w:eastAsia="仿宋_GB2312" w:hAnsi="Times New Roman" w:cs="Times New Roman"/>
          <w:sz w:val="28"/>
          <w:szCs w:val="28"/>
        </w:rPr>
        <w:t>/</w:t>
      </w:r>
      <w:r>
        <w:rPr>
          <w:rFonts w:ascii="Times New Roman" w:eastAsia="仿宋_GB2312" w:hAnsi="Times New Roman" w:cs="Times New Roman"/>
          <w:sz w:val="28"/>
          <w:szCs w:val="28"/>
        </w:rPr>
        <w:t>人</w:t>
      </w: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专业（共</w:t>
      </w:r>
      <w:r>
        <w:rPr>
          <w:rFonts w:ascii="Times New Roman" w:eastAsia="仿宋_GB2312" w:hAnsi="Times New Roman" w:cs="Times New Roman" w:hint="eastAsia"/>
          <w:sz w:val="28"/>
          <w:szCs w:val="28"/>
        </w:rPr>
        <w:t>11</w:t>
      </w:r>
      <w:r>
        <w:rPr>
          <w:rFonts w:ascii="Times New Roman" w:eastAsia="仿宋_GB2312" w:hAnsi="Times New Roman" w:cs="Times New Roman" w:hint="eastAsia"/>
          <w:sz w:val="28"/>
          <w:szCs w:val="28"/>
        </w:rPr>
        <w:t>个专）（含</w:t>
      </w:r>
      <w:r>
        <w:rPr>
          <w:rFonts w:eastAsia="仿宋_GB2312"/>
          <w:sz w:val="28"/>
          <w:szCs w:val="28"/>
        </w:rPr>
        <w:t>午餐费</w:t>
      </w:r>
      <w:r>
        <w:rPr>
          <w:rFonts w:eastAsia="仿宋_GB2312" w:hint="eastAsia"/>
          <w:sz w:val="28"/>
          <w:szCs w:val="28"/>
        </w:rPr>
        <w:t>、资料费等</w:t>
      </w:r>
      <w:r>
        <w:rPr>
          <w:rFonts w:eastAsia="仿宋_GB2312"/>
          <w:sz w:val="28"/>
          <w:szCs w:val="28"/>
        </w:rPr>
        <w:t>）</w:t>
      </w:r>
      <w:r>
        <w:rPr>
          <w:rFonts w:eastAsia="仿宋_GB2312" w:hint="eastAsia"/>
          <w:sz w:val="28"/>
          <w:szCs w:val="28"/>
        </w:rPr>
        <w:t>，</w:t>
      </w:r>
      <w:r>
        <w:rPr>
          <w:rFonts w:eastAsia="仿宋_GB2312"/>
          <w:sz w:val="28"/>
          <w:szCs w:val="28"/>
        </w:rPr>
        <w:t>住宿统一安排，费用自理</w:t>
      </w:r>
      <w:r>
        <w:rPr>
          <w:rFonts w:eastAsia="仿宋_GB2312" w:hint="eastAsia"/>
          <w:sz w:val="28"/>
          <w:szCs w:val="28"/>
        </w:rPr>
        <w:t>；</w:t>
      </w:r>
      <w:r>
        <w:rPr>
          <w:rFonts w:ascii="Times New Roman" w:eastAsia="仿宋_GB2312" w:hAnsi="Times New Roman" w:cs="Times New Roman"/>
          <w:sz w:val="28"/>
          <w:szCs w:val="28"/>
        </w:rPr>
        <w:t>线上培训费</w:t>
      </w:r>
      <w:r>
        <w:rPr>
          <w:rFonts w:ascii="Times New Roman" w:eastAsia="仿宋_GB2312" w:hAnsi="Times New Roman" w:cs="Times New Roman"/>
          <w:sz w:val="28"/>
          <w:szCs w:val="28"/>
        </w:rPr>
        <w:t>1</w:t>
      </w:r>
      <w:r>
        <w:rPr>
          <w:rFonts w:ascii="Times New Roman" w:eastAsia="仿宋_GB2312" w:hAnsi="Times New Roman" w:cs="Times New Roman" w:hint="eastAsia"/>
          <w:sz w:val="28"/>
          <w:szCs w:val="28"/>
        </w:rPr>
        <w:t>65</w:t>
      </w:r>
      <w:r>
        <w:rPr>
          <w:rFonts w:ascii="Times New Roman" w:eastAsia="仿宋_GB2312" w:hAnsi="Times New Roman" w:cs="Times New Roman"/>
          <w:sz w:val="28"/>
          <w:szCs w:val="28"/>
        </w:rPr>
        <w:t>0</w:t>
      </w:r>
      <w:r>
        <w:rPr>
          <w:rFonts w:ascii="Times New Roman" w:eastAsia="仿宋_GB2312" w:hAnsi="Times New Roman" w:cs="Times New Roman"/>
          <w:sz w:val="28"/>
          <w:szCs w:val="28"/>
        </w:rPr>
        <w:t>元</w:t>
      </w:r>
      <w:r>
        <w:rPr>
          <w:rFonts w:ascii="Times New Roman" w:eastAsia="仿宋_GB2312" w:hAnsi="Times New Roman" w:cs="Times New Roman"/>
          <w:sz w:val="28"/>
          <w:szCs w:val="28"/>
        </w:rPr>
        <w:t>/</w:t>
      </w:r>
      <w:r>
        <w:rPr>
          <w:rFonts w:ascii="Times New Roman" w:eastAsia="仿宋_GB2312" w:hAnsi="Times New Roman" w:cs="Times New Roman"/>
          <w:sz w:val="28"/>
          <w:szCs w:val="28"/>
        </w:rPr>
        <w:t>人</w:t>
      </w: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专业（</w:t>
      </w:r>
      <w:proofErr w:type="gramStart"/>
      <w:r>
        <w:rPr>
          <w:rFonts w:ascii="Times New Roman" w:eastAsia="仿宋_GB2312" w:hAnsi="Times New Roman" w:cs="Times New Roman" w:hint="eastAsia"/>
          <w:sz w:val="28"/>
          <w:szCs w:val="28"/>
        </w:rPr>
        <w:t>含资料</w:t>
      </w:r>
      <w:proofErr w:type="gramEnd"/>
      <w:r>
        <w:rPr>
          <w:rFonts w:ascii="Times New Roman" w:eastAsia="仿宋_GB2312" w:hAnsi="Times New Roman" w:cs="Times New Roman" w:hint="eastAsia"/>
          <w:sz w:val="28"/>
          <w:szCs w:val="28"/>
        </w:rPr>
        <w:t>费）</w:t>
      </w:r>
      <w:r>
        <w:rPr>
          <w:rFonts w:ascii="Times New Roman" w:eastAsia="仿宋_GB2312" w:hAnsi="Times New Roman" w:cs="Times New Roman"/>
          <w:sz w:val="28"/>
          <w:szCs w:val="28"/>
        </w:rPr>
        <w:t>。</w:t>
      </w:r>
    </w:p>
    <w:p w:rsidR="00E72631" w:rsidRDefault="00416127">
      <w:pPr>
        <w:spacing w:line="4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（二）</w:t>
      </w:r>
      <w:r>
        <w:rPr>
          <w:rFonts w:ascii="Times New Roman" w:eastAsia="仿宋_GB2312" w:hAnsi="Times New Roman" w:cs="Times New Roman"/>
          <w:sz w:val="28"/>
          <w:szCs w:val="28"/>
        </w:rPr>
        <w:t>汇款时请备注</w:t>
      </w:r>
      <w:r>
        <w:rPr>
          <w:rFonts w:ascii="Times New Roman" w:eastAsia="仿宋_GB2312" w:hAnsi="Times New Roman" w:cs="Times New Roman"/>
          <w:sz w:val="28"/>
          <w:szCs w:val="28"/>
        </w:rPr>
        <w:t>“</w:t>
      </w:r>
      <w:r>
        <w:rPr>
          <w:rFonts w:ascii="Times New Roman" w:eastAsia="仿宋_GB2312" w:hAnsi="Times New Roman" w:cs="Times New Roman"/>
          <w:b/>
          <w:sz w:val="28"/>
          <w:szCs w:val="28"/>
        </w:rPr>
        <w:t>质量防治</w:t>
      </w:r>
      <w:r>
        <w:rPr>
          <w:rFonts w:ascii="Times New Roman" w:eastAsia="仿宋_GB2312" w:hAnsi="Times New Roman" w:cs="Times New Roman"/>
          <w:sz w:val="28"/>
          <w:szCs w:val="28"/>
        </w:rPr>
        <w:t>”</w:t>
      </w:r>
      <w:r>
        <w:rPr>
          <w:rFonts w:ascii="Times New Roman" w:eastAsia="仿宋_GB2312" w:hAnsi="Times New Roman" w:cs="Times New Roman"/>
          <w:sz w:val="28"/>
          <w:szCs w:val="28"/>
        </w:rPr>
        <w:t>，汇款账户如下：</w:t>
      </w:r>
    </w:p>
    <w:p w:rsidR="00E72631" w:rsidRDefault="00416127">
      <w:pPr>
        <w:adjustRightInd w:val="0"/>
        <w:snapToGrid w:val="0"/>
        <w:spacing w:line="4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户</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名：中国勘察设计协会</w:t>
      </w:r>
    </w:p>
    <w:p w:rsidR="00E72631" w:rsidRDefault="00416127">
      <w:pPr>
        <w:adjustRightInd w:val="0"/>
        <w:snapToGrid w:val="0"/>
        <w:spacing w:line="46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开户行：中国工商银行北京百万庄支行</w:t>
      </w:r>
      <w:r>
        <w:rPr>
          <w:rFonts w:ascii="Times New Roman" w:eastAsia="仿宋_GB2312" w:hAnsi="Times New Roman" w:cs="Times New Roman"/>
          <w:sz w:val="28"/>
          <w:szCs w:val="28"/>
        </w:rPr>
        <w:t xml:space="preserve"> </w:t>
      </w:r>
    </w:p>
    <w:p w:rsidR="00E72631" w:rsidRDefault="00416127">
      <w:pPr>
        <w:adjustRightInd w:val="0"/>
        <w:snapToGrid w:val="0"/>
        <w:spacing w:line="460" w:lineRule="exact"/>
        <w:ind w:firstLineChars="200" w:firstLine="560"/>
        <w:rPr>
          <w:rFonts w:ascii="Times New Roman" w:eastAsia="仿宋_GB2312" w:hAnsi="Times New Roman" w:cs="Times New Roman"/>
          <w:sz w:val="28"/>
          <w:szCs w:val="28"/>
        </w:rPr>
      </w:pPr>
      <w:proofErr w:type="gramStart"/>
      <w:r>
        <w:rPr>
          <w:rFonts w:ascii="Times New Roman" w:eastAsia="仿宋_GB2312" w:hAnsi="Times New Roman" w:cs="Times New Roman"/>
          <w:sz w:val="28"/>
          <w:szCs w:val="28"/>
        </w:rPr>
        <w:t>账</w:t>
      </w:r>
      <w:proofErr w:type="gramEnd"/>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号：</w:t>
      </w:r>
      <w:r>
        <w:rPr>
          <w:rFonts w:ascii="Times New Roman" w:eastAsia="仿宋_GB2312" w:hAnsi="Times New Roman" w:cs="Times New Roman"/>
          <w:sz w:val="28"/>
          <w:szCs w:val="28"/>
        </w:rPr>
        <w:t>0200 0014 0901 4407 151</w:t>
      </w:r>
    </w:p>
    <w:p w:rsidR="00E72631" w:rsidRDefault="00416127">
      <w:pPr>
        <w:spacing w:before="80" w:line="480" w:lineRule="exact"/>
        <w:ind w:firstLineChars="200" w:firstLine="562"/>
        <w:outlineLvl w:val="0"/>
        <w:rPr>
          <w:rFonts w:ascii="Times New Roman" w:eastAsia="仿宋_GB2312" w:hAnsi="Times New Roman" w:cs="Times New Roman"/>
          <w:b/>
          <w:sz w:val="28"/>
          <w:szCs w:val="28"/>
        </w:rPr>
      </w:pPr>
      <w:r>
        <w:rPr>
          <w:rFonts w:ascii="Times New Roman" w:eastAsia="仿宋_GB2312" w:hAnsi="Times New Roman" w:cs="Times New Roman"/>
          <w:b/>
          <w:sz w:val="28"/>
          <w:szCs w:val="28"/>
        </w:rPr>
        <w:t>六、结业证明</w:t>
      </w:r>
    </w:p>
    <w:p w:rsidR="00E72631" w:rsidRDefault="00416127">
      <w:pPr>
        <w:adjustRightInd w:val="0"/>
        <w:snapToGrid w:val="0"/>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培训结束后，统一颁发中国勘察设计协会《</w:t>
      </w:r>
      <w:r>
        <w:rPr>
          <w:rFonts w:ascii="Times New Roman" w:eastAsia="仿宋_GB2312" w:hAnsi="Times New Roman" w:cs="Times New Roman" w:hint="eastAsia"/>
          <w:sz w:val="28"/>
          <w:szCs w:val="28"/>
        </w:rPr>
        <w:t>专题</w:t>
      </w:r>
      <w:r>
        <w:rPr>
          <w:rFonts w:ascii="Times New Roman" w:eastAsia="仿宋_GB2312" w:hAnsi="Times New Roman" w:cs="Times New Roman"/>
          <w:sz w:val="28"/>
          <w:szCs w:val="28"/>
        </w:rPr>
        <w:t>培训结业证明》（可作为有关机构对注册执业人员继续教育选修课学时认定的参考）。</w:t>
      </w:r>
    </w:p>
    <w:p w:rsidR="00E72631" w:rsidRDefault="00416127">
      <w:pPr>
        <w:spacing w:before="80" w:line="480" w:lineRule="exact"/>
        <w:ind w:firstLineChars="200" w:firstLine="562"/>
        <w:outlineLvl w:val="0"/>
        <w:rPr>
          <w:rFonts w:ascii="Times New Roman" w:eastAsia="仿宋_GB2312" w:hAnsi="Times New Roman" w:cs="Times New Roman"/>
          <w:b/>
          <w:sz w:val="28"/>
          <w:szCs w:val="28"/>
        </w:rPr>
      </w:pPr>
      <w:r>
        <w:rPr>
          <w:rFonts w:ascii="Times New Roman" w:eastAsia="仿宋_GB2312" w:hAnsi="Times New Roman" w:cs="Times New Roman"/>
          <w:b/>
          <w:sz w:val="28"/>
          <w:szCs w:val="28"/>
        </w:rPr>
        <w:t>七、联系方式</w:t>
      </w:r>
    </w:p>
    <w:p w:rsidR="00E72631" w:rsidRDefault="00416127">
      <w:pPr>
        <w:adjustRightInd w:val="0"/>
        <w:snapToGrid w:val="0"/>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（一）咨询与报名服务</w:t>
      </w:r>
    </w:p>
    <w:p w:rsidR="00E72631" w:rsidRDefault="00416127">
      <w:pPr>
        <w:adjustRightInd w:val="0"/>
        <w:snapToGrid w:val="0"/>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会务组负责人：狄红</w:t>
      </w:r>
    </w:p>
    <w:p w:rsidR="00E72631" w:rsidRDefault="00416127">
      <w:pPr>
        <w:adjustRightInd w:val="0"/>
        <w:snapToGrid w:val="0"/>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电</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话：</w:t>
      </w:r>
      <w:r>
        <w:rPr>
          <w:rFonts w:ascii="Times New Roman" w:eastAsia="仿宋_GB2312" w:hAnsi="Times New Roman" w:cs="Times New Roman"/>
          <w:sz w:val="28"/>
          <w:szCs w:val="28"/>
        </w:rPr>
        <w:t>010-88130593</w:t>
      </w:r>
      <w:r>
        <w:rPr>
          <w:rFonts w:ascii="Times New Roman" w:eastAsia="仿宋_GB2312" w:hAnsi="Times New Roman" w:cs="Times New Roman"/>
          <w:sz w:val="28"/>
          <w:szCs w:val="28"/>
        </w:rPr>
        <w:t>，</w:t>
      </w:r>
      <w:r>
        <w:rPr>
          <w:rFonts w:ascii="Times New Roman" w:eastAsia="仿宋_GB2312" w:hAnsi="Times New Roman" w:cs="Times New Roman"/>
          <w:sz w:val="28"/>
          <w:szCs w:val="28"/>
        </w:rPr>
        <w:t>13683394266</w:t>
      </w:r>
    </w:p>
    <w:p w:rsidR="00E72631" w:rsidRDefault="00416127">
      <w:pPr>
        <w:adjustRightInd w:val="0"/>
        <w:snapToGrid w:val="0"/>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sz w:val="28"/>
          <w:szCs w:val="28"/>
        </w:rPr>
        <w:t>具体</w:t>
      </w:r>
      <w:proofErr w:type="gramStart"/>
      <w:r>
        <w:rPr>
          <w:rFonts w:ascii="Times New Roman" w:eastAsia="仿宋_GB2312" w:hAnsi="Times New Roman" w:cs="Times New Roman"/>
          <w:sz w:val="28"/>
          <w:szCs w:val="28"/>
        </w:rPr>
        <w:t>报名请</w:t>
      </w:r>
      <w:proofErr w:type="gramEnd"/>
      <w:r>
        <w:rPr>
          <w:rFonts w:ascii="Times New Roman" w:eastAsia="仿宋_GB2312" w:hAnsi="Times New Roman" w:cs="Times New Roman"/>
          <w:sz w:val="28"/>
          <w:szCs w:val="28"/>
        </w:rPr>
        <w:t>通过</w:t>
      </w:r>
      <w:r>
        <w:rPr>
          <w:rFonts w:ascii="Times New Roman" w:eastAsia="仿宋_GB2312" w:hAnsi="Times New Roman" w:cs="Times New Roman"/>
          <w:sz w:val="28"/>
          <w:szCs w:val="28"/>
        </w:rPr>
        <w:t>“</w:t>
      </w:r>
      <w:r>
        <w:rPr>
          <w:rFonts w:ascii="Times New Roman" w:eastAsia="仿宋_GB2312" w:hAnsi="Times New Roman" w:cs="Times New Roman"/>
          <w:sz w:val="28"/>
          <w:szCs w:val="28"/>
        </w:rPr>
        <w:t>附件</w:t>
      </w:r>
      <w:r>
        <w:rPr>
          <w:rFonts w:ascii="Times New Roman" w:eastAsia="仿宋_GB2312" w:hAnsi="Times New Roman" w:cs="Times New Roman"/>
          <w:sz w:val="28"/>
          <w:szCs w:val="28"/>
        </w:rPr>
        <w:t>2</w:t>
      </w:r>
      <w:r>
        <w:rPr>
          <w:rFonts w:ascii="Times New Roman" w:eastAsia="仿宋_GB2312" w:hAnsi="Times New Roman" w:cs="Times New Roman"/>
          <w:sz w:val="28"/>
          <w:szCs w:val="28"/>
        </w:rPr>
        <w:t>：报名回执表</w:t>
      </w:r>
      <w:r>
        <w:rPr>
          <w:rFonts w:ascii="Times New Roman" w:eastAsia="仿宋_GB2312" w:hAnsi="Times New Roman" w:cs="Times New Roman"/>
          <w:sz w:val="28"/>
          <w:szCs w:val="28"/>
        </w:rPr>
        <w:t>”</w:t>
      </w:r>
      <w:r>
        <w:rPr>
          <w:rFonts w:ascii="Times New Roman" w:eastAsia="仿宋_GB2312" w:hAnsi="Times New Roman" w:cs="Times New Roman"/>
          <w:sz w:val="28"/>
          <w:szCs w:val="28"/>
        </w:rPr>
        <w:t>下端的联系方式联系。</w:t>
      </w:r>
      <w:r>
        <w:rPr>
          <w:rFonts w:ascii="Times New Roman" w:eastAsia="仿宋_GB2312" w:hAnsi="Times New Roman" w:cs="Times New Roman" w:hint="eastAsia"/>
          <w:sz w:val="28"/>
          <w:szCs w:val="28"/>
        </w:rPr>
        <w:t>）</w:t>
      </w:r>
    </w:p>
    <w:p w:rsidR="00E72631" w:rsidRDefault="00416127">
      <w:pPr>
        <w:adjustRightInd w:val="0"/>
        <w:snapToGrid w:val="0"/>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（二）意见建议及投诉</w:t>
      </w:r>
    </w:p>
    <w:p w:rsidR="00E72631" w:rsidRDefault="00416127">
      <w:pPr>
        <w:adjustRightInd w:val="0"/>
        <w:snapToGrid w:val="0"/>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协会培训部联系人：张琪</w:t>
      </w:r>
    </w:p>
    <w:p w:rsidR="00E72631" w:rsidRDefault="00416127">
      <w:pPr>
        <w:adjustRightInd w:val="0"/>
        <w:snapToGrid w:val="0"/>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电</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话：</w:t>
      </w:r>
      <w:r>
        <w:rPr>
          <w:rFonts w:ascii="Times New Roman" w:eastAsia="仿宋_GB2312" w:hAnsi="Times New Roman" w:cs="Times New Roman"/>
          <w:sz w:val="28"/>
          <w:szCs w:val="28"/>
        </w:rPr>
        <w:t>010-88023342</w:t>
      </w:r>
    </w:p>
    <w:p w:rsidR="00E72631" w:rsidRDefault="00416127">
      <w:pPr>
        <w:adjustRightInd w:val="0"/>
        <w:snapToGrid w:val="0"/>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（三）培训质量监督</w:t>
      </w:r>
    </w:p>
    <w:p w:rsidR="00E72631" w:rsidRDefault="00416127">
      <w:pPr>
        <w:adjustRightInd w:val="0"/>
        <w:snapToGrid w:val="0"/>
        <w:spacing w:line="50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电</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话：</w:t>
      </w:r>
      <w:r>
        <w:rPr>
          <w:rFonts w:ascii="Times New Roman" w:eastAsia="仿宋_GB2312" w:hAnsi="Times New Roman" w:cs="Times New Roman"/>
          <w:sz w:val="28"/>
          <w:szCs w:val="28"/>
        </w:rPr>
        <w:t>010-88023401</w:t>
      </w:r>
    </w:p>
    <w:p w:rsidR="00E72631" w:rsidRDefault="00416127" w:rsidP="00A21D96">
      <w:pPr>
        <w:adjustRightInd w:val="0"/>
        <w:snapToGrid w:val="0"/>
        <w:spacing w:beforeLines="50" w:line="52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附件：</w:t>
      </w:r>
      <w:r>
        <w:rPr>
          <w:rFonts w:ascii="Times New Roman" w:eastAsia="仿宋_GB2312" w:hAnsi="Times New Roman" w:cs="Times New Roman"/>
          <w:sz w:val="28"/>
          <w:szCs w:val="28"/>
        </w:rPr>
        <w:t>1.</w:t>
      </w:r>
      <w:r>
        <w:rPr>
          <w:rFonts w:ascii="Times New Roman" w:eastAsia="仿宋_GB2312" w:hAnsi="Times New Roman" w:cs="Times New Roman" w:hint="eastAsia"/>
          <w:sz w:val="28"/>
          <w:szCs w:val="28"/>
        </w:rPr>
        <w:t>课程</w:t>
      </w:r>
      <w:r>
        <w:rPr>
          <w:rFonts w:ascii="Times New Roman" w:eastAsia="仿宋_GB2312" w:hAnsi="Times New Roman" w:cs="Times New Roman"/>
          <w:sz w:val="28"/>
          <w:szCs w:val="28"/>
        </w:rPr>
        <w:t>安排表</w:t>
      </w:r>
    </w:p>
    <w:p w:rsidR="00E72631" w:rsidRDefault="00416127">
      <w:pPr>
        <w:adjustRightInd w:val="0"/>
        <w:snapToGrid w:val="0"/>
        <w:spacing w:line="52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      2.</w:t>
      </w:r>
      <w:r>
        <w:rPr>
          <w:rFonts w:ascii="Times New Roman" w:eastAsia="仿宋_GB2312" w:hAnsi="Times New Roman" w:cs="Times New Roman"/>
          <w:sz w:val="28"/>
          <w:szCs w:val="28"/>
        </w:rPr>
        <w:t>报名回执表</w:t>
      </w:r>
    </w:p>
    <w:p w:rsidR="00E72631" w:rsidRDefault="00E72631">
      <w:pPr>
        <w:adjustRightInd w:val="0"/>
        <w:snapToGrid w:val="0"/>
        <w:spacing w:line="500" w:lineRule="exact"/>
        <w:ind w:firstLineChars="200" w:firstLine="560"/>
        <w:rPr>
          <w:rFonts w:ascii="Times New Roman" w:eastAsia="仿宋_GB2312" w:hAnsi="Times New Roman" w:cs="Times New Roman"/>
          <w:sz w:val="28"/>
          <w:szCs w:val="28"/>
        </w:rPr>
      </w:pPr>
    </w:p>
    <w:p w:rsidR="00E72631" w:rsidRDefault="00416127">
      <w:pPr>
        <w:adjustRightInd w:val="0"/>
        <w:snapToGrid w:val="0"/>
        <w:spacing w:line="500" w:lineRule="exact"/>
        <w:ind w:firstLineChars="2000" w:firstLine="5600"/>
        <w:rPr>
          <w:rFonts w:ascii="Times New Roman" w:eastAsia="仿宋_GB2312" w:hAnsi="Times New Roman" w:cs="Times New Roman"/>
          <w:sz w:val="28"/>
          <w:szCs w:val="28"/>
        </w:rPr>
      </w:pPr>
      <w:r>
        <w:rPr>
          <w:rFonts w:ascii="Times New Roman" w:eastAsia="仿宋_GB2312" w:hAnsi="Times New Roman" w:cs="Times New Roman"/>
          <w:sz w:val="28"/>
          <w:szCs w:val="28"/>
        </w:rPr>
        <w:t>中国勘察设计协会</w:t>
      </w:r>
    </w:p>
    <w:p w:rsidR="00E72631" w:rsidRDefault="00416127">
      <w:pPr>
        <w:adjustRightInd w:val="0"/>
        <w:snapToGrid w:val="0"/>
        <w:spacing w:line="500" w:lineRule="exact"/>
        <w:ind w:firstLineChars="200" w:firstLine="560"/>
        <w:rPr>
          <w:rFonts w:ascii="Times New Roman" w:eastAsia="仿宋_GB2312" w:hAnsi="Times New Roman" w:cs="Times New Roman"/>
          <w:sz w:val="28"/>
          <w:szCs w:val="28"/>
        </w:rPr>
        <w:sectPr w:rsidR="00E72631">
          <w:footerReference w:type="default" r:id="rId8"/>
          <w:pgSz w:w="11906" w:h="16838"/>
          <w:pgMar w:top="1440" w:right="1814" w:bottom="1440" w:left="1814" w:header="851" w:footer="992" w:gutter="0"/>
          <w:cols w:space="425"/>
          <w:docGrid w:type="lines" w:linePitch="312"/>
        </w:sectPr>
      </w:pPr>
      <w:r>
        <w:rPr>
          <w:rFonts w:ascii="Times New Roman" w:eastAsia="仿宋_GB2312" w:hAnsi="Times New Roman" w:cs="Times New Roman"/>
          <w:sz w:val="28"/>
          <w:szCs w:val="28"/>
        </w:rPr>
        <w:t xml:space="preserve">                                     2023</w:t>
      </w:r>
      <w:r>
        <w:rPr>
          <w:rFonts w:ascii="Times New Roman" w:eastAsia="仿宋_GB2312" w:hAnsi="Times New Roman" w:cs="Times New Roman"/>
          <w:sz w:val="28"/>
          <w:szCs w:val="28"/>
        </w:rPr>
        <w:t>年</w:t>
      </w:r>
      <w:r>
        <w:rPr>
          <w:rFonts w:ascii="Times New Roman" w:eastAsia="仿宋_GB2312" w:hAnsi="Times New Roman" w:cs="Times New Roman" w:hint="eastAsia"/>
          <w:sz w:val="28"/>
          <w:szCs w:val="28"/>
        </w:rPr>
        <w:t>2</w:t>
      </w:r>
      <w:r>
        <w:rPr>
          <w:rFonts w:ascii="Times New Roman" w:eastAsia="仿宋_GB2312" w:hAnsi="Times New Roman" w:cs="Times New Roman"/>
          <w:sz w:val="28"/>
          <w:szCs w:val="28"/>
        </w:rPr>
        <w:t>月</w:t>
      </w:r>
      <w:r>
        <w:rPr>
          <w:rFonts w:ascii="Times New Roman" w:eastAsia="仿宋_GB2312" w:hAnsi="Times New Roman" w:cs="Times New Roman" w:hint="eastAsia"/>
          <w:sz w:val="28"/>
          <w:szCs w:val="28"/>
        </w:rPr>
        <w:t>6</w:t>
      </w:r>
      <w:r>
        <w:rPr>
          <w:rFonts w:ascii="Times New Roman" w:eastAsia="仿宋_GB2312" w:hAnsi="Times New Roman" w:cs="Times New Roman"/>
          <w:sz w:val="28"/>
          <w:szCs w:val="28"/>
        </w:rPr>
        <w:t>日</w:t>
      </w:r>
      <w:r>
        <w:rPr>
          <w:rFonts w:ascii="Times New Roman" w:eastAsia="仿宋_GB2312" w:hAnsi="Times New Roman" w:cs="Times New Roman"/>
          <w:sz w:val="28"/>
          <w:szCs w:val="28"/>
        </w:rPr>
        <w:br w:type="page"/>
      </w:r>
    </w:p>
    <w:p w:rsidR="00E72631" w:rsidRDefault="00416127">
      <w:pPr>
        <w:spacing w:line="480" w:lineRule="exact"/>
        <w:jc w:val="left"/>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附件</w:t>
      </w:r>
      <w:r>
        <w:rPr>
          <w:rFonts w:ascii="Times New Roman" w:eastAsia="仿宋_GB2312" w:hAnsi="Times New Roman" w:cs="Times New Roman"/>
          <w:sz w:val="28"/>
          <w:szCs w:val="28"/>
        </w:rPr>
        <w:t>1:</w:t>
      </w:r>
    </w:p>
    <w:p w:rsidR="00E72631" w:rsidRDefault="00416127">
      <w:pPr>
        <w:adjustRightInd w:val="0"/>
        <w:snapToGrid w:val="0"/>
        <w:spacing w:line="480" w:lineRule="exact"/>
        <w:jc w:val="center"/>
        <w:rPr>
          <w:rFonts w:ascii="Times New Roman" w:eastAsia="仿宋_GB2312" w:hAnsi="Times New Roman" w:cs="Times New Roman"/>
          <w:b/>
          <w:sz w:val="24"/>
          <w:szCs w:val="24"/>
        </w:rPr>
      </w:pPr>
      <w:r>
        <w:rPr>
          <w:rFonts w:ascii="Times New Roman" w:eastAsia="方正小标宋简体" w:hAnsi="Times New Roman" w:cs="Times New Roman"/>
          <w:sz w:val="32"/>
          <w:szCs w:val="32"/>
        </w:rPr>
        <w:t>课程安排表</w:t>
      </w:r>
    </w:p>
    <w:tbl>
      <w:tblPr>
        <w:tblStyle w:val="a7"/>
        <w:tblpPr w:leftFromText="180" w:rightFromText="180" w:vertAnchor="text" w:horzAnchor="margin" w:tblpY="173"/>
        <w:tblOverlap w:val="never"/>
        <w:tblW w:w="14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69"/>
        <w:gridCol w:w="1007"/>
        <w:gridCol w:w="6663"/>
        <w:gridCol w:w="5103"/>
      </w:tblGrid>
      <w:tr w:rsidR="00E72631">
        <w:trPr>
          <w:trHeight w:val="454"/>
        </w:trPr>
        <w:tc>
          <w:tcPr>
            <w:tcW w:w="1369" w:type="dxa"/>
            <w:tcBorders>
              <w:bottom w:val="single" w:sz="4" w:space="0" w:color="auto"/>
              <w:right w:val="single" w:sz="4" w:space="0" w:color="auto"/>
            </w:tcBorders>
            <w:vAlign w:val="center"/>
          </w:tcPr>
          <w:p w:rsidR="00E72631" w:rsidRDefault="00416127">
            <w:pPr>
              <w:adjustRightInd w:val="0"/>
              <w:snapToGrid w:val="0"/>
              <w:spacing w:line="400" w:lineRule="exact"/>
              <w:jc w:val="center"/>
              <w:rPr>
                <w:rFonts w:ascii="Times New Roman" w:eastAsia="仿宋_GB2312" w:hAnsi="Times New Roman" w:cs="Times New Roman"/>
                <w:b/>
                <w:sz w:val="24"/>
                <w:szCs w:val="24"/>
              </w:rPr>
            </w:pPr>
            <w:r>
              <w:rPr>
                <w:rFonts w:ascii="Times New Roman" w:eastAsia="仿宋_GB2312" w:hAnsi="Times New Roman" w:cs="Times New Roman"/>
                <w:b/>
                <w:sz w:val="24"/>
                <w:szCs w:val="24"/>
              </w:rPr>
              <w:t>日期</w:t>
            </w:r>
          </w:p>
          <w:p w:rsidR="00E72631" w:rsidRDefault="00416127">
            <w:pPr>
              <w:adjustRightInd w:val="0"/>
              <w:snapToGrid w:val="0"/>
              <w:spacing w:line="400" w:lineRule="exact"/>
              <w:jc w:val="center"/>
              <w:rPr>
                <w:rFonts w:ascii="Times New Roman" w:eastAsia="仿宋_GB2312" w:hAnsi="Times New Roman" w:cs="Times New Roman"/>
                <w:b/>
                <w:sz w:val="24"/>
                <w:szCs w:val="24"/>
              </w:rPr>
            </w:pPr>
            <w:r>
              <w:rPr>
                <w:rFonts w:ascii="Times New Roman" w:eastAsia="仿宋_GB2312" w:hAnsi="Times New Roman" w:cs="Times New Roman"/>
                <w:b/>
                <w:sz w:val="24"/>
                <w:szCs w:val="24"/>
              </w:rPr>
              <w:t>地点</w:t>
            </w:r>
          </w:p>
        </w:tc>
        <w:tc>
          <w:tcPr>
            <w:tcW w:w="1007" w:type="dxa"/>
            <w:tcBorders>
              <w:left w:val="single" w:sz="4" w:space="0" w:color="auto"/>
              <w:bottom w:val="single" w:sz="4" w:space="0" w:color="auto"/>
              <w:right w:val="single" w:sz="4" w:space="0" w:color="auto"/>
            </w:tcBorders>
            <w:vAlign w:val="center"/>
          </w:tcPr>
          <w:p w:rsidR="00E72631" w:rsidRDefault="00416127">
            <w:pPr>
              <w:adjustRightInd w:val="0"/>
              <w:snapToGrid w:val="0"/>
              <w:spacing w:line="400" w:lineRule="exact"/>
              <w:jc w:val="center"/>
              <w:rPr>
                <w:rFonts w:ascii="Times New Roman" w:eastAsia="仿宋_GB2312" w:hAnsi="Times New Roman" w:cs="Times New Roman"/>
                <w:b/>
                <w:sz w:val="24"/>
                <w:szCs w:val="24"/>
              </w:rPr>
            </w:pPr>
            <w:r>
              <w:rPr>
                <w:rFonts w:ascii="Times New Roman" w:eastAsia="仿宋_GB2312" w:hAnsi="Times New Roman" w:cs="Times New Roman"/>
                <w:b/>
                <w:sz w:val="24"/>
                <w:szCs w:val="24"/>
              </w:rPr>
              <w:t>交流</w:t>
            </w:r>
          </w:p>
          <w:p w:rsidR="00E72631" w:rsidRDefault="00416127">
            <w:pPr>
              <w:adjustRightInd w:val="0"/>
              <w:snapToGrid w:val="0"/>
              <w:spacing w:line="400" w:lineRule="exact"/>
              <w:jc w:val="center"/>
              <w:rPr>
                <w:rFonts w:ascii="Times New Roman" w:eastAsia="仿宋_GB2312" w:hAnsi="Times New Roman" w:cs="Times New Roman"/>
                <w:b/>
                <w:sz w:val="24"/>
                <w:szCs w:val="24"/>
              </w:rPr>
            </w:pPr>
            <w:r>
              <w:rPr>
                <w:rFonts w:ascii="Times New Roman" w:eastAsia="仿宋_GB2312" w:hAnsi="Times New Roman" w:cs="Times New Roman"/>
                <w:b/>
                <w:sz w:val="24"/>
                <w:szCs w:val="24"/>
              </w:rPr>
              <w:t>专业</w:t>
            </w:r>
          </w:p>
        </w:tc>
        <w:tc>
          <w:tcPr>
            <w:tcW w:w="6663" w:type="dxa"/>
            <w:tcBorders>
              <w:left w:val="single" w:sz="4" w:space="0" w:color="auto"/>
              <w:bottom w:val="single" w:sz="4" w:space="0" w:color="auto"/>
              <w:right w:val="single" w:sz="4" w:space="0" w:color="auto"/>
            </w:tcBorders>
            <w:vAlign w:val="center"/>
          </w:tcPr>
          <w:p w:rsidR="00E72631" w:rsidRDefault="00416127">
            <w:pPr>
              <w:adjustRightInd w:val="0"/>
              <w:snapToGrid w:val="0"/>
              <w:spacing w:line="400" w:lineRule="exact"/>
              <w:jc w:val="center"/>
              <w:rPr>
                <w:rFonts w:ascii="Times New Roman" w:eastAsia="仿宋_GB2312" w:hAnsi="Times New Roman" w:cs="Times New Roman"/>
                <w:b/>
                <w:sz w:val="24"/>
                <w:szCs w:val="24"/>
              </w:rPr>
            </w:pPr>
            <w:r>
              <w:rPr>
                <w:rFonts w:ascii="Times New Roman" w:eastAsia="仿宋_GB2312" w:hAnsi="Times New Roman" w:cs="Times New Roman"/>
                <w:b/>
                <w:sz w:val="24"/>
                <w:szCs w:val="24"/>
              </w:rPr>
              <w:t>主要内容</w:t>
            </w:r>
          </w:p>
        </w:tc>
        <w:tc>
          <w:tcPr>
            <w:tcW w:w="5103" w:type="dxa"/>
            <w:tcBorders>
              <w:left w:val="single" w:sz="4" w:space="0" w:color="auto"/>
              <w:bottom w:val="single" w:sz="4" w:space="0" w:color="auto"/>
            </w:tcBorders>
            <w:vAlign w:val="center"/>
          </w:tcPr>
          <w:p w:rsidR="00E72631" w:rsidRDefault="00416127">
            <w:pPr>
              <w:adjustRightInd w:val="0"/>
              <w:snapToGrid w:val="0"/>
              <w:spacing w:line="400" w:lineRule="exact"/>
              <w:jc w:val="center"/>
              <w:rPr>
                <w:rFonts w:ascii="Times New Roman" w:eastAsia="仿宋_GB2312" w:hAnsi="Times New Roman" w:cs="Times New Roman"/>
                <w:b/>
                <w:sz w:val="24"/>
                <w:szCs w:val="24"/>
              </w:rPr>
            </w:pPr>
            <w:r>
              <w:rPr>
                <w:rFonts w:ascii="Times New Roman" w:eastAsia="仿宋_GB2312" w:hAnsi="Times New Roman" w:cs="Times New Roman"/>
                <w:b/>
                <w:sz w:val="24"/>
                <w:szCs w:val="24"/>
              </w:rPr>
              <w:t>授课老师</w:t>
            </w:r>
          </w:p>
        </w:tc>
      </w:tr>
      <w:tr w:rsidR="00E72631">
        <w:trPr>
          <w:trHeight w:val="414"/>
        </w:trPr>
        <w:tc>
          <w:tcPr>
            <w:tcW w:w="1369" w:type="dxa"/>
            <w:vMerge w:val="restart"/>
            <w:tcBorders>
              <w:top w:val="single" w:sz="4" w:space="0" w:color="auto"/>
              <w:right w:val="single" w:sz="4" w:space="0" w:color="auto"/>
            </w:tcBorders>
            <w:vAlign w:val="center"/>
          </w:tcPr>
          <w:p w:rsidR="00E72631" w:rsidRDefault="00416127">
            <w:pPr>
              <w:adjustRightInd w:val="0"/>
              <w:snapToGrid w:val="0"/>
              <w:spacing w:line="400" w:lineRule="exact"/>
              <w:ind w:firstLineChars="100" w:firstLine="240"/>
              <w:jc w:val="left"/>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 xml:space="preserve"> </w:t>
            </w:r>
            <w:r>
              <w:rPr>
                <w:rFonts w:ascii="Times New Roman" w:eastAsia="仿宋_GB2312" w:hAnsi="Times New Roman" w:cs="Times New Roman"/>
                <w:sz w:val="24"/>
                <w:szCs w:val="24"/>
              </w:rPr>
              <w:t>3</w:t>
            </w:r>
            <w:r>
              <w:rPr>
                <w:rFonts w:ascii="Times New Roman" w:eastAsia="仿宋_GB2312" w:hAnsi="Times New Roman" w:cs="Times New Roman"/>
                <w:sz w:val="24"/>
                <w:szCs w:val="24"/>
              </w:rPr>
              <w:t>月</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2–5</w:t>
            </w:r>
            <w:r>
              <w:rPr>
                <w:rFonts w:ascii="Times New Roman" w:eastAsia="仿宋_GB2312" w:hAnsi="Times New Roman" w:cs="Times New Roman"/>
                <w:sz w:val="24"/>
                <w:szCs w:val="24"/>
              </w:rPr>
              <w:t>日</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成都市</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2</w:t>
            </w:r>
            <w:r>
              <w:rPr>
                <w:rFonts w:ascii="Times New Roman" w:eastAsia="仿宋_GB2312" w:hAnsi="Times New Roman" w:cs="Times New Roman"/>
                <w:sz w:val="24"/>
                <w:szCs w:val="24"/>
              </w:rPr>
              <w:t>日报到</w:t>
            </w:r>
          </w:p>
        </w:tc>
        <w:tc>
          <w:tcPr>
            <w:tcW w:w="1007" w:type="dxa"/>
            <w:vMerge w:val="restart"/>
            <w:tcBorders>
              <w:top w:val="single" w:sz="4" w:space="0" w:color="auto"/>
              <w:left w:val="single" w:sz="4" w:space="0" w:color="auto"/>
              <w:right w:val="single" w:sz="4" w:space="0" w:color="auto"/>
            </w:tcBorders>
            <w:vAlign w:val="center"/>
          </w:tcPr>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建筑</w:t>
            </w:r>
          </w:p>
        </w:tc>
        <w:tc>
          <w:tcPr>
            <w:tcW w:w="6663" w:type="dxa"/>
            <w:tcBorders>
              <w:top w:val="single" w:sz="4" w:space="0" w:color="auto"/>
              <w:left w:val="single" w:sz="4" w:space="0" w:color="auto"/>
              <w:bottom w:val="single" w:sz="4" w:space="0" w:color="auto"/>
              <w:right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总平面通用设计、总平面安全、专项建筑场地、总平面消防</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77</w:t>
            </w:r>
            <w:r>
              <w:rPr>
                <w:rFonts w:ascii="Times New Roman" w:eastAsia="仿宋_GB2312" w:hAnsi="Times New Roman" w:cs="Times New Roman"/>
                <w:sz w:val="24"/>
                <w:szCs w:val="24"/>
              </w:rPr>
              <w:t>个问题。</w:t>
            </w:r>
          </w:p>
        </w:tc>
        <w:tc>
          <w:tcPr>
            <w:tcW w:w="510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唐小燕</w:t>
            </w:r>
            <w:r>
              <w:rPr>
                <w:rFonts w:ascii="Times New Roman" w:eastAsia="仿宋_GB2312" w:hAnsi="Times New Roman" w:cs="Times New Roman" w:hint="eastAsia"/>
                <w:sz w:val="24"/>
                <w:szCs w:val="24"/>
              </w:rPr>
              <w:t xml:space="preserve">  </w:t>
            </w:r>
            <w:r>
              <w:rPr>
                <w:rFonts w:ascii="Times New Roman" w:eastAsia="仿宋_GB2312" w:hAnsi="Times New Roman" w:cs="Times New Roman"/>
                <w:sz w:val="24"/>
                <w:szCs w:val="24"/>
              </w:rPr>
              <w:t>中煤科工重庆设计研究院有限公司</w:t>
            </w:r>
          </w:p>
        </w:tc>
      </w:tr>
      <w:tr w:rsidR="00E72631">
        <w:trPr>
          <w:trHeight w:val="493"/>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right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专项建筑、建筑消防</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73</w:t>
            </w:r>
            <w:r>
              <w:rPr>
                <w:rFonts w:ascii="Times New Roman" w:eastAsia="仿宋_GB2312" w:hAnsi="Times New Roman" w:cs="Times New Roman"/>
                <w:sz w:val="24"/>
                <w:szCs w:val="24"/>
              </w:rPr>
              <w:t>个问题。</w:t>
            </w:r>
          </w:p>
        </w:tc>
        <w:tc>
          <w:tcPr>
            <w:tcW w:w="510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康</w:t>
            </w:r>
            <w:r>
              <w:rPr>
                <w:rFonts w:ascii="Times New Roman" w:eastAsia="仿宋_GB2312" w:hAnsi="Times New Roman" w:cs="Times New Roman"/>
                <w:sz w:val="24"/>
                <w:szCs w:val="24"/>
              </w:rPr>
              <w:t xml:space="preserve">  </w:t>
            </w:r>
            <w:proofErr w:type="gramStart"/>
            <w:r>
              <w:rPr>
                <w:rFonts w:ascii="Times New Roman" w:eastAsia="仿宋_GB2312" w:hAnsi="Times New Roman" w:cs="Times New Roman"/>
                <w:sz w:val="24"/>
                <w:szCs w:val="24"/>
              </w:rPr>
              <w:t>骏</w:t>
            </w:r>
            <w:proofErr w:type="gramEnd"/>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中煤科工重庆设计研究院有限公司</w:t>
            </w:r>
          </w:p>
        </w:tc>
      </w:tr>
      <w:tr w:rsidR="00E72631">
        <w:trPr>
          <w:trHeight w:val="428"/>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right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建筑通用、场地无障碍、建筑无障碍</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55</w:t>
            </w:r>
            <w:r>
              <w:rPr>
                <w:rFonts w:ascii="Times New Roman" w:eastAsia="仿宋_GB2312" w:hAnsi="Times New Roman" w:cs="Times New Roman"/>
                <w:sz w:val="24"/>
                <w:szCs w:val="24"/>
              </w:rPr>
              <w:t>个问题。</w:t>
            </w:r>
          </w:p>
        </w:tc>
        <w:tc>
          <w:tcPr>
            <w:tcW w:w="510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rPr>
                <w:rFonts w:ascii="Times New Roman" w:eastAsia="仿宋_GB2312" w:hAnsi="Times New Roman" w:cs="Times New Roman"/>
                <w:sz w:val="24"/>
                <w:szCs w:val="24"/>
              </w:rPr>
            </w:pPr>
            <w:proofErr w:type="gramStart"/>
            <w:r>
              <w:rPr>
                <w:rFonts w:ascii="Times New Roman" w:eastAsia="仿宋_GB2312" w:hAnsi="Times New Roman" w:cs="Times New Roman"/>
                <w:sz w:val="24"/>
                <w:szCs w:val="24"/>
              </w:rPr>
              <w:t>彭</w:t>
            </w:r>
            <w:proofErr w:type="gramEnd"/>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超</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上海经纬建筑规划设计研究院股份有</w:t>
            </w:r>
          </w:p>
          <w:p w:rsidR="00E72631" w:rsidRDefault="00416127">
            <w:pPr>
              <w:adjustRightInd w:val="0"/>
              <w:snapToGrid w:val="0"/>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限公司</w:t>
            </w:r>
          </w:p>
        </w:tc>
      </w:tr>
      <w:tr w:rsidR="00E72631">
        <w:trPr>
          <w:trHeight w:val="572"/>
        </w:trPr>
        <w:tc>
          <w:tcPr>
            <w:tcW w:w="1369" w:type="dxa"/>
            <w:vMerge/>
            <w:tcBorders>
              <w:bottom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bottom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right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绿色建筑场地、建筑节能与绿色建筑、装配式建筑设计、建筑物声环境高质量发展</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50</w:t>
            </w:r>
            <w:r>
              <w:rPr>
                <w:rFonts w:ascii="Times New Roman" w:eastAsia="仿宋_GB2312" w:hAnsi="Times New Roman" w:cs="Times New Roman"/>
                <w:sz w:val="24"/>
                <w:szCs w:val="24"/>
              </w:rPr>
              <w:t>个问题。</w:t>
            </w:r>
          </w:p>
        </w:tc>
        <w:tc>
          <w:tcPr>
            <w:tcW w:w="510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杨</w:t>
            </w:r>
            <w:proofErr w:type="gramStart"/>
            <w:r>
              <w:rPr>
                <w:rFonts w:ascii="Times New Roman" w:eastAsia="仿宋_GB2312" w:hAnsi="Times New Roman" w:cs="Times New Roman"/>
                <w:sz w:val="24"/>
                <w:szCs w:val="24"/>
              </w:rPr>
              <w:t>云铠</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长厦安</w:t>
            </w:r>
            <w:proofErr w:type="gramEnd"/>
            <w:r>
              <w:rPr>
                <w:rFonts w:ascii="Times New Roman" w:eastAsia="仿宋_GB2312" w:hAnsi="Times New Roman" w:cs="Times New Roman"/>
                <w:sz w:val="24"/>
                <w:szCs w:val="24"/>
              </w:rPr>
              <w:t>基工程设计有限公司</w:t>
            </w:r>
          </w:p>
        </w:tc>
      </w:tr>
      <w:tr w:rsidR="00E72631">
        <w:trPr>
          <w:trHeight w:val="342"/>
        </w:trPr>
        <w:tc>
          <w:tcPr>
            <w:tcW w:w="1369" w:type="dxa"/>
            <w:vMerge/>
            <w:tcBorders>
              <w:bottom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bottom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right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节能规范应用与建筑节能围护结构</w:t>
            </w:r>
            <w:proofErr w:type="gramStart"/>
            <w:r>
              <w:rPr>
                <w:rFonts w:ascii="Times New Roman" w:eastAsia="仿宋_GB2312" w:hAnsi="Times New Roman" w:cs="Times New Roman"/>
                <w:sz w:val="24"/>
                <w:szCs w:val="24"/>
              </w:rPr>
              <w:t>设计及碳排放</w:t>
            </w:r>
            <w:proofErr w:type="gramEnd"/>
            <w:r>
              <w:rPr>
                <w:rFonts w:ascii="Times New Roman" w:eastAsia="仿宋_GB2312" w:hAnsi="Times New Roman" w:cs="Times New Roman"/>
                <w:sz w:val="24"/>
                <w:szCs w:val="24"/>
              </w:rPr>
              <w:t>计算</w:t>
            </w:r>
            <w:r>
              <w:rPr>
                <w:rFonts w:ascii="Times New Roman" w:eastAsia="仿宋_GB2312" w:hAnsi="Times New Roman" w:cs="Times New Roman" w:hint="eastAsia"/>
                <w:sz w:val="24"/>
                <w:szCs w:val="24"/>
              </w:rPr>
              <w:t>。</w:t>
            </w:r>
          </w:p>
        </w:tc>
        <w:tc>
          <w:tcPr>
            <w:tcW w:w="510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孙德宇</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中建</w:t>
            </w:r>
            <w:proofErr w:type="gramStart"/>
            <w:r>
              <w:rPr>
                <w:rFonts w:ascii="Times New Roman" w:eastAsia="仿宋_GB2312" w:hAnsi="Times New Roman" w:cs="Times New Roman"/>
                <w:sz w:val="24"/>
                <w:szCs w:val="24"/>
              </w:rPr>
              <w:t>环能科技</w:t>
            </w:r>
            <w:proofErr w:type="gramEnd"/>
            <w:r>
              <w:rPr>
                <w:rFonts w:ascii="Times New Roman" w:eastAsia="仿宋_GB2312" w:hAnsi="Times New Roman" w:cs="Times New Roman"/>
                <w:sz w:val="24"/>
                <w:szCs w:val="24"/>
              </w:rPr>
              <w:t>股份有限公司</w:t>
            </w:r>
          </w:p>
        </w:tc>
      </w:tr>
      <w:tr w:rsidR="00E72631">
        <w:trPr>
          <w:trHeight w:val="386"/>
        </w:trPr>
        <w:tc>
          <w:tcPr>
            <w:tcW w:w="1369" w:type="dxa"/>
            <w:vMerge w:val="restart"/>
            <w:tcBorders>
              <w:top w:val="single" w:sz="4" w:space="0" w:color="auto"/>
              <w:right w:val="single" w:sz="4" w:space="0" w:color="auto"/>
            </w:tcBorders>
            <w:vAlign w:val="center"/>
          </w:tcPr>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3</w:t>
            </w:r>
            <w:r>
              <w:rPr>
                <w:rFonts w:ascii="Times New Roman" w:eastAsia="仿宋_GB2312" w:hAnsi="Times New Roman" w:cs="Times New Roman"/>
                <w:sz w:val="24"/>
                <w:szCs w:val="24"/>
              </w:rPr>
              <w:t>月</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3– 6</w:t>
            </w:r>
            <w:r>
              <w:rPr>
                <w:rFonts w:ascii="Times New Roman" w:eastAsia="仿宋_GB2312" w:hAnsi="Times New Roman" w:cs="Times New Roman"/>
                <w:sz w:val="24"/>
                <w:szCs w:val="24"/>
              </w:rPr>
              <w:t>日</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成都市</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3</w:t>
            </w:r>
            <w:r>
              <w:rPr>
                <w:rFonts w:ascii="Times New Roman" w:eastAsia="仿宋_GB2312" w:hAnsi="Times New Roman" w:cs="Times New Roman"/>
                <w:sz w:val="24"/>
                <w:szCs w:val="24"/>
              </w:rPr>
              <w:t>日报到</w:t>
            </w:r>
          </w:p>
        </w:tc>
        <w:tc>
          <w:tcPr>
            <w:tcW w:w="1007" w:type="dxa"/>
            <w:vMerge w:val="restart"/>
            <w:tcBorders>
              <w:top w:val="single" w:sz="4" w:space="0" w:color="auto"/>
              <w:left w:val="single" w:sz="4" w:space="0" w:color="auto"/>
              <w:bottom w:val="single" w:sz="4" w:space="0" w:color="auto"/>
              <w:right w:val="single" w:sz="4" w:space="0" w:color="auto"/>
            </w:tcBorders>
            <w:vAlign w:val="center"/>
          </w:tcPr>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结构</w:t>
            </w:r>
          </w:p>
        </w:tc>
        <w:tc>
          <w:tcPr>
            <w:tcW w:w="6663" w:type="dxa"/>
            <w:tcBorders>
              <w:top w:val="single" w:sz="4" w:space="0" w:color="auto"/>
              <w:left w:val="single" w:sz="4" w:space="0" w:color="auto"/>
              <w:bottom w:val="single" w:sz="4" w:space="0" w:color="auto"/>
              <w:right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基本规定、设计荷载及场地、地基和基础</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52</w:t>
            </w:r>
            <w:r>
              <w:rPr>
                <w:rFonts w:ascii="Times New Roman" w:eastAsia="仿宋_GB2312" w:hAnsi="Times New Roman" w:cs="Times New Roman"/>
                <w:sz w:val="24"/>
                <w:szCs w:val="24"/>
              </w:rPr>
              <w:t>个问题。</w:t>
            </w:r>
          </w:p>
        </w:tc>
        <w:tc>
          <w:tcPr>
            <w:tcW w:w="510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杨</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越</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中机中</w:t>
            </w:r>
            <w:proofErr w:type="gramStart"/>
            <w:r>
              <w:rPr>
                <w:rFonts w:ascii="Times New Roman" w:eastAsia="仿宋_GB2312" w:hAnsi="Times New Roman" w:cs="Times New Roman"/>
                <w:sz w:val="24"/>
                <w:szCs w:val="24"/>
              </w:rPr>
              <w:t>联工程</w:t>
            </w:r>
            <w:proofErr w:type="gramEnd"/>
            <w:r>
              <w:rPr>
                <w:rFonts w:ascii="Times New Roman" w:eastAsia="仿宋_GB2312" w:hAnsi="Times New Roman" w:cs="Times New Roman"/>
                <w:sz w:val="24"/>
                <w:szCs w:val="24"/>
              </w:rPr>
              <w:t>有限公司</w:t>
            </w:r>
          </w:p>
        </w:tc>
      </w:tr>
      <w:tr w:rsidR="00E72631">
        <w:trPr>
          <w:trHeight w:val="652"/>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top w:val="single" w:sz="4" w:space="0" w:color="auto"/>
              <w:left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right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空旷房屋和大跨度屋盖建筑、非结构构件、地下建筑、既有建筑改造与加固</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20</w:t>
            </w:r>
            <w:r>
              <w:rPr>
                <w:rFonts w:ascii="Times New Roman" w:eastAsia="仿宋_GB2312" w:hAnsi="Times New Roman" w:cs="Times New Roman"/>
                <w:sz w:val="24"/>
                <w:szCs w:val="24"/>
              </w:rPr>
              <w:t>个问题。</w:t>
            </w:r>
          </w:p>
        </w:tc>
        <w:tc>
          <w:tcPr>
            <w:tcW w:w="510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汤启明</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重庆市设计院有限公司</w:t>
            </w:r>
          </w:p>
        </w:tc>
      </w:tr>
      <w:tr w:rsidR="00E72631">
        <w:trPr>
          <w:trHeight w:val="293"/>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right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多</w:t>
            </w:r>
            <w:r>
              <w:rPr>
                <w:rFonts w:ascii="Times New Roman" w:eastAsia="仿宋_GB2312" w:hAnsi="Times New Roman" w:cs="Times New Roman" w:hint="eastAsia"/>
                <w:sz w:val="24"/>
                <w:szCs w:val="24"/>
              </w:rPr>
              <w:t>层和</w:t>
            </w:r>
            <w:r>
              <w:rPr>
                <w:rFonts w:ascii="Times New Roman" w:eastAsia="仿宋_GB2312" w:hAnsi="Times New Roman" w:cs="Times New Roman"/>
                <w:sz w:val="24"/>
                <w:szCs w:val="24"/>
              </w:rPr>
              <w:t>高层钢结构房屋、门式刚架单层工业厂房</w:t>
            </w:r>
            <w:r>
              <w:rPr>
                <w:rFonts w:ascii="Times New Roman" w:eastAsia="仿宋_GB2312" w:hAnsi="Times New Roman" w:cs="Times New Roman" w:hint="eastAsia"/>
                <w:sz w:val="24"/>
                <w:szCs w:val="24"/>
              </w:rPr>
              <w:t>，共</w:t>
            </w:r>
            <w:r>
              <w:rPr>
                <w:rFonts w:ascii="Times New Roman" w:eastAsia="仿宋_GB2312" w:hAnsi="Times New Roman" w:cs="Times New Roman"/>
                <w:sz w:val="24"/>
                <w:szCs w:val="24"/>
              </w:rPr>
              <w:t>20</w:t>
            </w:r>
            <w:r>
              <w:rPr>
                <w:rFonts w:ascii="Times New Roman" w:eastAsia="仿宋_GB2312" w:hAnsi="Times New Roman" w:cs="Times New Roman"/>
                <w:sz w:val="24"/>
                <w:szCs w:val="24"/>
              </w:rPr>
              <w:t>个问题。</w:t>
            </w:r>
          </w:p>
        </w:tc>
        <w:tc>
          <w:tcPr>
            <w:tcW w:w="510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徐</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革</w:t>
            </w:r>
            <w:r>
              <w:rPr>
                <w:rFonts w:ascii="Times New Roman" w:eastAsia="仿宋_GB2312" w:hAnsi="Times New Roman" w:cs="Times New Roman"/>
                <w:sz w:val="24"/>
                <w:szCs w:val="24"/>
              </w:rPr>
              <w:t xml:space="preserve">  </w:t>
            </w:r>
            <w:proofErr w:type="gramStart"/>
            <w:r>
              <w:rPr>
                <w:rFonts w:ascii="Times New Roman" w:eastAsia="仿宋_GB2312" w:hAnsi="Times New Roman" w:cs="Times New Roman"/>
                <w:sz w:val="24"/>
                <w:szCs w:val="24"/>
              </w:rPr>
              <w:t>中冶赛迪</w:t>
            </w:r>
            <w:proofErr w:type="gramEnd"/>
            <w:r>
              <w:rPr>
                <w:rFonts w:ascii="Times New Roman" w:eastAsia="仿宋_GB2312" w:hAnsi="Times New Roman" w:cs="Times New Roman"/>
                <w:sz w:val="24"/>
                <w:szCs w:val="24"/>
              </w:rPr>
              <w:t>集团有限公司</w:t>
            </w:r>
          </w:p>
        </w:tc>
      </w:tr>
      <w:tr w:rsidR="00E72631">
        <w:trPr>
          <w:trHeight w:val="389"/>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right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多层和高层钢筋混凝土房屋</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40</w:t>
            </w:r>
            <w:r>
              <w:rPr>
                <w:rFonts w:ascii="Times New Roman" w:eastAsia="仿宋_GB2312" w:hAnsi="Times New Roman" w:cs="Times New Roman"/>
                <w:sz w:val="24"/>
                <w:szCs w:val="24"/>
              </w:rPr>
              <w:t>个问题。</w:t>
            </w:r>
          </w:p>
        </w:tc>
        <w:tc>
          <w:tcPr>
            <w:tcW w:w="510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来武清</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中机中</w:t>
            </w:r>
            <w:proofErr w:type="gramStart"/>
            <w:r>
              <w:rPr>
                <w:rFonts w:ascii="Times New Roman" w:eastAsia="仿宋_GB2312" w:hAnsi="Times New Roman" w:cs="Times New Roman"/>
                <w:sz w:val="24"/>
                <w:szCs w:val="24"/>
              </w:rPr>
              <w:t>联工程</w:t>
            </w:r>
            <w:proofErr w:type="gramEnd"/>
            <w:r>
              <w:rPr>
                <w:rFonts w:ascii="Times New Roman" w:eastAsia="仿宋_GB2312" w:hAnsi="Times New Roman" w:cs="Times New Roman"/>
                <w:sz w:val="24"/>
                <w:szCs w:val="24"/>
              </w:rPr>
              <w:t>有限公司</w:t>
            </w:r>
          </w:p>
        </w:tc>
      </w:tr>
      <w:tr w:rsidR="00E72631">
        <w:trPr>
          <w:trHeight w:val="344"/>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right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标准应该用方法、既有建筑地下空间开发利用。</w:t>
            </w:r>
          </w:p>
        </w:tc>
        <w:tc>
          <w:tcPr>
            <w:tcW w:w="510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然</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清华大学</w:t>
            </w:r>
          </w:p>
        </w:tc>
      </w:tr>
      <w:tr w:rsidR="00E72631">
        <w:trPr>
          <w:trHeight w:val="704"/>
        </w:trPr>
        <w:tc>
          <w:tcPr>
            <w:tcW w:w="1369" w:type="dxa"/>
            <w:vMerge w:val="restart"/>
            <w:tcBorders>
              <w:top w:val="single" w:sz="4" w:space="0" w:color="auto"/>
              <w:right w:val="single" w:sz="4" w:space="0" w:color="auto"/>
            </w:tcBorders>
            <w:vAlign w:val="center"/>
          </w:tcPr>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lastRenderedPageBreak/>
              <w:t>4</w:t>
            </w:r>
            <w:r>
              <w:rPr>
                <w:rFonts w:ascii="Times New Roman" w:eastAsia="仿宋_GB2312" w:hAnsi="Times New Roman" w:cs="Times New Roman"/>
                <w:sz w:val="24"/>
                <w:szCs w:val="24"/>
              </w:rPr>
              <w:t>月</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11</w:t>
            </w:r>
            <w:r>
              <w:rPr>
                <w:rFonts w:ascii="Times New Roman" w:eastAsia="仿宋_GB2312" w:hAnsi="Times New Roman" w:cs="Times New Roman"/>
                <w:kern w:val="0"/>
                <w:sz w:val="24"/>
                <w:szCs w:val="24"/>
              </w:rPr>
              <w:t xml:space="preserve">– </w:t>
            </w:r>
            <w:r>
              <w:rPr>
                <w:rFonts w:ascii="Times New Roman" w:eastAsia="仿宋_GB2312" w:hAnsi="Times New Roman" w:cs="Times New Roman"/>
                <w:sz w:val="24"/>
                <w:szCs w:val="24"/>
              </w:rPr>
              <w:t>14</w:t>
            </w:r>
            <w:r>
              <w:rPr>
                <w:rFonts w:ascii="Times New Roman" w:eastAsia="仿宋_GB2312" w:hAnsi="Times New Roman" w:cs="Times New Roman"/>
                <w:sz w:val="24"/>
                <w:szCs w:val="24"/>
              </w:rPr>
              <w:t>日</w:t>
            </w:r>
          </w:p>
          <w:p w:rsidR="00E72631" w:rsidRDefault="00416127">
            <w:pPr>
              <w:adjustRightInd w:val="0"/>
              <w:snapToGrid w:val="0"/>
              <w:spacing w:line="400" w:lineRule="exact"/>
              <w:ind w:firstLineChars="100" w:firstLine="24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北京市</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11</w:t>
            </w:r>
            <w:r>
              <w:rPr>
                <w:rFonts w:ascii="Times New Roman" w:eastAsia="仿宋_GB2312" w:hAnsi="Times New Roman" w:cs="Times New Roman"/>
                <w:sz w:val="24"/>
                <w:szCs w:val="24"/>
              </w:rPr>
              <w:t>日报到</w:t>
            </w:r>
          </w:p>
        </w:tc>
        <w:tc>
          <w:tcPr>
            <w:tcW w:w="1007" w:type="dxa"/>
            <w:vMerge w:val="restart"/>
            <w:tcBorders>
              <w:top w:val="single" w:sz="4" w:space="0" w:color="auto"/>
              <w:left w:val="single" w:sz="4" w:space="0" w:color="auto"/>
              <w:right w:val="single" w:sz="4" w:space="0" w:color="auto"/>
            </w:tcBorders>
            <w:vAlign w:val="center"/>
          </w:tcPr>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给排水</w:t>
            </w:r>
          </w:p>
        </w:tc>
        <w:tc>
          <w:tcPr>
            <w:tcW w:w="666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本部分教材的</w:t>
            </w:r>
            <w:r>
              <w:rPr>
                <w:rFonts w:ascii="Times New Roman" w:eastAsia="仿宋_GB2312" w:hAnsi="Times New Roman" w:cs="Times New Roman"/>
                <w:sz w:val="24"/>
                <w:szCs w:val="24"/>
              </w:rPr>
              <w:t>前言、给水排水总平面图和海绵城市</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24</w:t>
            </w:r>
            <w:r>
              <w:rPr>
                <w:rFonts w:ascii="Times New Roman" w:eastAsia="仿宋_GB2312" w:hAnsi="Times New Roman" w:cs="Times New Roman"/>
                <w:sz w:val="24"/>
                <w:szCs w:val="24"/>
              </w:rPr>
              <w:t>个问题。</w:t>
            </w:r>
          </w:p>
        </w:tc>
        <w:tc>
          <w:tcPr>
            <w:tcW w:w="5103" w:type="dxa"/>
            <w:tcBorders>
              <w:top w:val="single" w:sz="4" w:space="0" w:color="auto"/>
              <w:bottom w:val="single" w:sz="4" w:space="0" w:color="auto"/>
            </w:tcBorders>
            <w:vAlign w:val="center"/>
          </w:tcPr>
          <w:p w:rsidR="00E72631" w:rsidRDefault="00416127">
            <w:pPr>
              <w:widowControl/>
              <w:textAlignment w:val="center"/>
              <w:rPr>
                <w:rFonts w:ascii="Times New Roman" w:eastAsia="仿宋_GB2312" w:hAnsi="Times New Roman" w:cs="Times New Roman"/>
                <w:sz w:val="24"/>
                <w:szCs w:val="24"/>
              </w:rPr>
            </w:pPr>
            <w:r>
              <w:rPr>
                <w:rFonts w:ascii="Times New Roman" w:eastAsia="仿宋_GB2312" w:hAnsi="Times New Roman" w:cs="Times New Roman"/>
                <w:sz w:val="24"/>
                <w:szCs w:val="24"/>
              </w:rPr>
              <w:t>盛国荣</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重庆大学建筑规划设计研究总院</w:t>
            </w:r>
          </w:p>
          <w:p w:rsidR="00E72631" w:rsidRDefault="00416127">
            <w:pPr>
              <w:widowControl/>
              <w:textAlignment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有限公司</w:t>
            </w:r>
          </w:p>
        </w:tc>
      </w:tr>
      <w:tr w:rsidR="00E72631">
        <w:trPr>
          <w:trHeight w:val="545"/>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tcBorders>
            <w:vAlign w:val="center"/>
          </w:tcPr>
          <w:p w:rsidR="00E72631" w:rsidRDefault="00416127">
            <w:pPr>
              <w:widowControl/>
              <w:jc w:val="left"/>
              <w:textAlignment w:val="center"/>
              <w:rPr>
                <w:rFonts w:ascii="Times New Roman" w:eastAsia="仿宋_GB2312" w:hAnsi="Times New Roman" w:cs="Times New Roman"/>
                <w:sz w:val="24"/>
                <w:szCs w:val="24"/>
              </w:rPr>
            </w:pPr>
            <w:r>
              <w:rPr>
                <w:rFonts w:ascii="Times New Roman" w:eastAsia="仿宋_GB2312" w:hAnsi="Times New Roman" w:cs="Times New Roman"/>
                <w:sz w:val="24"/>
                <w:szCs w:val="24"/>
              </w:rPr>
              <w:t>排水系统和绿色建筑</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24</w:t>
            </w:r>
            <w:r>
              <w:rPr>
                <w:rFonts w:ascii="Times New Roman" w:eastAsia="仿宋_GB2312" w:hAnsi="Times New Roman" w:cs="Times New Roman"/>
                <w:sz w:val="24"/>
                <w:szCs w:val="24"/>
              </w:rPr>
              <w:t>个问题。</w:t>
            </w:r>
          </w:p>
        </w:tc>
        <w:tc>
          <w:tcPr>
            <w:tcW w:w="5103" w:type="dxa"/>
            <w:tcBorders>
              <w:top w:val="single" w:sz="4" w:space="0" w:color="auto"/>
              <w:bottom w:val="single" w:sz="4" w:space="0" w:color="auto"/>
            </w:tcBorders>
            <w:vAlign w:val="center"/>
          </w:tcPr>
          <w:p w:rsidR="00E72631" w:rsidRDefault="00416127">
            <w:pPr>
              <w:widowControl/>
              <w:textAlignment w:val="center"/>
              <w:rPr>
                <w:rFonts w:ascii="Times New Roman" w:eastAsia="仿宋_GB2312" w:hAnsi="Times New Roman" w:cs="Times New Roman"/>
                <w:sz w:val="24"/>
                <w:szCs w:val="24"/>
              </w:rPr>
            </w:pPr>
            <w:r>
              <w:rPr>
                <w:rFonts w:ascii="Times New Roman" w:eastAsia="仿宋_GB2312" w:hAnsi="Times New Roman" w:cs="Times New Roman"/>
                <w:sz w:val="24"/>
                <w:szCs w:val="24"/>
              </w:rPr>
              <w:t>谭宏礼</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中煤科工重庆设计研究院有限公司</w:t>
            </w:r>
          </w:p>
        </w:tc>
      </w:tr>
      <w:tr w:rsidR="00E72631">
        <w:trPr>
          <w:trHeight w:val="541"/>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tcBorders>
            <w:vAlign w:val="center"/>
          </w:tcPr>
          <w:p w:rsidR="00E72631" w:rsidRDefault="00416127">
            <w:pPr>
              <w:widowControl/>
              <w:jc w:val="left"/>
              <w:textAlignment w:val="center"/>
              <w:rPr>
                <w:rFonts w:ascii="Times New Roman" w:eastAsia="仿宋_GB2312" w:hAnsi="Times New Roman" w:cs="Times New Roman"/>
                <w:sz w:val="24"/>
                <w:szCs w:val="24"/>
              </w:rPr>
            </w:pPr>
            <w:r>
              <w:rPr>
                <w:rFonts w:ascii="Times New Roman" w:eastAsia="仿宋_GB2312" w:hAnsi="Times New Roman" w:cs="Times New Roman"/>
                <w:sz w:val="24"/>
                <w:szCs w:val="24"/>
              </w:rPr>
              <w:t>给水系统和热水及直饮水供水系统</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24</w:t>
            </w:r>
            <w:r>
              <w:rPr>
                <w:rFonts w:ascii="Times New Roman" w:eastAsia="仿宋_GB2312" w:hAnsi="Times New Roman" w:cs="Times New Roman"/>
                <w:sz w:val="24"/>
                <w:szCs w:val="24"/>
              </w:rPr>
              <w:t>个问题。</w:t>
            </w:r>
          </w:p>
        </w:tc>
        <w:tc>
          <w:tcPr>
            <w:tcW w:w="5103" w:type="dxa"/>
            <w:tcBorders>
              <w:top w:val="single" w:sz="4" w:space="0" w:color="auto"/>
              <w:bottom w:val="single" w:sz="4" w:space="0" w:color="auto"/>
            </w:tcBorders>
            <w:vAlign w:val="center"/>
          </w:tcPr>
          <w:p w:rsidR="00E72631" w:rsidRDefault="00416127">
            <w:pPr>
              <w:widowControl/>
              <w:textAlignment w:val="center"/>
              <w:rPr>
                <w:rFonts w:ascii="Times New Roman" w:eastAsia="仿宋_GB2312" w:hAnsi="Times New Roman" w:cs="Times New Roman"/>
                <w:sz w:val="24"/>
                <w:szCs w:val="24"/>
              </w:rPr>
            </w:pPr>
            <w:proofErr w:type="gramStart"/>
            <w:r>
              <w:rPr>
                <w:rFonts w:ascii="Times New Roman" w:eastAsia="仿宋_GB2312" w:hAnsi="Times New Roman" w:cs="Times New Roman"/>
                <w:sz w:val="24"/>
                <w:szCs w:val="24"/>
              </w:rPr>
              <w:t>邹</w:t>
            </w:r>
            <w:proofErr w:type="gramEnd"/>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建</w:t>
            </w:r>
            <w:r>
              <w:rPr>
                <w:rFonts w:ascii="Times New Roman" w:eastAsia="仿宋_GB2312" w:hAnsi="Times New Roman" w:cs="Times New Roman"/>
                <w:sz w:val="24"/>
                <w:szCs w:val="24"/>
              </w:rPr>
              <w:t xml:space="preserve">  </w:t>
            </w:r>
            <w:proofErr w:type="gramStart"/>
            <w:r>
              <w:rPr>
                <w:rFonts w:ascii="Times New Roman" w:eastAsia="仿宋_GB2312" w:hAnsi="Times New Roman" w:cs="Times New Roman"/>
                <w:sz w:val="24"/>
                <w:szCs w:val="24"/>
              </w:rPr>
              <w:t>长厦安</w:t>
            </w:r>
            <w:proofErr w:type="gramEnd"/>
            <w:r>
              <w:rPr>
                <w:rFonts w:ascii="Times New Roman" w:eastAsia="仿宋_GB2312" w:hAnsi="Times New Roman" w:cs="Times New Roman"/>
                <w:sz w:val="24"/>
                <w:szCs w:val="24"/>
              </w:rPr>
              <w:t>基工程设计有限公司</w:t>
            </w:r>
          </w:p>
        </w:tc>
      </w:tr>
      <w:tr w:rsidR="00E72631">
        <w:trPr>
          <w:trHeight w:val="690"/>
        </w:trPr>
        <w:tc>
          <w:tcPr>
            <w:tcW w:w="1369" w:type="dxa"/>
            <w:vMerge/>
            <w:tcBorders>
              <w:bottom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bottom w:val="single" w:sz="4" w:space="0" w:color="auto"/>
              <w:right w:val="single" w:sz="4" w:space="0" w:color="auto"/>
            </w:tcBorders>
            <w:vAlign w:val="center"/>
          </w:tcPr>
          <w:p w:rsidR="00E72631" w:rsidRDefault="00E72631">
            <w:pPr>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tcBorders>
            <w:vAlign w:val="center"/>
          </w:tcPr>
          <w:p w:rsidR="00E72631" w:rsidRDefault="00416127">
            <w:pPr>
              <w:widowControl/>
              <w:jc w:val="left"/>
              <w:textAlignment w:val="center"/>
              <w:rPr>
                <w:rFonts w:ascii="Times New Roman" w:eastAsia="仿宋_GB2312" w:hAnsi="Times New Roman" w:cs="Times New Roman"/>
                <w:sz w:val="24"/>
                <w:szCs w:val="24"/>
              </w:rPr>
            </w:pPr>
            <w:r>
              <w:rPr>
                <w:rFonts w:ascii="Times New Roman" w:eastAsia="仿宋_GB2312" w:hAnsi="Times New Roman" w:cs="Times New Roman"/>
                <w:sz w:val="24"/>
                <w:szCs w:val="24"/>
              </w:rPr>
              <w:t>消防给水、消火栓系统、自动喷水灭火系统，气体灭火系统</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31</w:t>
            </w:r>
            <w:r>
              <w:rPr>
                <w:rFonts w:ascii="Times New Roman" w:eastAsia="仿宋_GB2312" w:hAnsi="Times New Roman" w:cs="Times New Roman"/>
                <w:sz w:val="24"/>
                <w:szCs w:val="24"/>
              </w:rPr>
              <w:t>个问题。</w:t>
            </w:r>
          </w:p>
        </w:tc>
        <w:tc>
          <w:tcPr>
            <w:tcW w:w="5103" w:type="dxa"/>
            <w:tcBorders>
              <w:top w:val="single" w:sz="4" w:space="0" w:color="auto"/>
              <w:bottom w:val="single" w:sz="4" w:space="0" w:color="auto"/>
            </w:tcBorders>
            <w:vAlign w:val="center"/>
          </w:tcPr>
          <w:p w:rsidR="00E72631" w:rsidRDefault="00416127">
            <w:pPr>
              <w:widowControl/>
              <w:jc w:val="left"/>
              <w:textAlignment w:val="center"/>
              <w:rPr>
                <w:rFonts w:ascii="Times New Roman" w:eastAsia="仿宋_GB2312" w:hAnsi="Times New Roman" w:cs="Times New Roman"/>
                <w:sz w:val="24"/>
                <w:szCs w:val="24"/>
              </w:rPr>
            </w:pPr>
            <w:r>
              <w:rPr>
                <w:rFonts w:ascii="Times New Roman" w:eastAsia="仿宋_GB2312" w:hAnsi="Times New Roman" w:cs="Times New Roman"/>
                <w:sz w:val="24"/>
                <w:szCs w:val="24"/>
              </w:rPr>
              <w:t>王仁华</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中机中</w:t>
            </w:r>
            <w:proofErr w:type="gramStart"/>
            <w:r>
              <w:rPr>
                <w:rFonts w:ascii="Times New Roman" w:eastAsia="仿宋_GB2312" w:hAnsi="Times New Roman" w:cs="Times New Roman"/>
                <w:sz w:val="24"/>
                <w:szCs w:val="24"/>
              </w:rPr>
              <w:t>联工程</w:t>
            </w:r>
            <w:proofErr w:type="gramEnd"/>
            <w:r>
              <w:rPr>
                <w:rFonts w:ascii="Times New Roman" w:eastAsia="仿宋_GB2312" w:hAnsi="Times New Roman" w:cs="Times New Roman"/>
                <w:sz w:val="24"/>
                <w:szCs w:val="24"/>
              </w:rPr>
              <w:t>有限公司</w:t>
            </w:r>
          </w:p>
        </w:tc>
      </w:tr>
      <w:tr w:rsidR="00E72631">
        <w:trPr>
          <w:trHeight w:val="508"/>
        </w:trPr>
        <w:tc>
          <w:tcPr>
            <w:tcW w:w="1369" w:type="dxa"/>
            <w:vMerge/>
            <w:tcBorders>
              <w:bottom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bottom w:val="single" w:sz="4" w:space="0" w:color="auto"/>
              <w:right w:val="single" w:sz="4" w:space="0" w:color="auto"/>
            </w:tcBorders>
            <w:vAlign w:val="center"/>
          </w:tcPr>
          <w:p w:rsidR="00E72631" w:rsidRDefault="00E72631">
            <w:pPr>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tcBorders>
            <w:vAlign w:val="center"/>
          </w:tcPr>
          <w:p w:rsidR="00E72631" w:rsidRDefault="00416127">
            <w:pPr>
              <w:widowControl/>
              <w:jc w:val="left"/>
              <w:textAlignment w:val="center"/>
              <w:rPr>
                <w:rFonts w:ascii="Times New Roman" w:eastAsia="仿宋_GB2312" w:hAnsi="Times New Roman" w:cs="Times New Roman"/>
                <w:sz w:val="24"/>
                <w:szCs w:val="24"/>
              </w:rPr>
            </w:pPr>
            <w:r>
              <w:rPr>
                <w:rFonts w:ascii="Times New Roman" w:eastAsia="仿宋_GB2312" w:hAnsi="Times New Roman" w:cs="Times New Roman"/>
                <w:sz w:val="24"/>
                <w:szCs w:val="24"/>
              </w:rPr>
              <w:t>给排水</w:t>
            </w:r>
            <w:r>
              <w:rPr>
                <w:rFonts w:ascii="Times New Roman" w:eastAsia="仿宋_GB2312" w:hAnsi="Times New Roman" w:cs="Times New Roman" w:hint="eastAsia"/>
                <w:sz w:val="24"/>
                <w:szCs w:val="24"/>
              </w:rPr>
              <w:t>相关</w:t>
            </w:r>
            <w:r>
              <w:rPr>
                <w:rFonts w:ascii="Times New Roman" w:eastAsia="仿宋_GB2312" w:hAnsi="Times New Roman" w:cs="Times New Roman"/>
                <w:sz w:val="24"/>
                <w:szCs w:val="24"/>
              </w:rPr>
              <w:t>标准</w:t>
            </w:r>
            <w:r>
              <w:rPr>
                <w:rFonts w:ascii="Times New Roman" w:eastAsia="仿宋_GB2312" w:hAnsi="Times New Roman" w:cs="Times New Roman" w:hint="eastAsia"/>
                <w:sz w:val="24"/>
                <w:szCs w:val="24"/>
              </w:rPr>
              <w:t>的</w:t>
            </w:r>
            <w:r>
              <w:rPr>
                <w:rFonts w:ascii="Times New Roman" w:eastAsia="仿宋_GB2312" w:hAnsi="Times New Roman" w:cs="Times New Roman"/>
                <w:sz w:val="24"/>
                <w:szCs w:val="24"/>
              </w:rPr>
              <w:t>应用。</w:t>
            </w:r>
          </w:p>
        </w:tc>
        <w:tc>
          <w:tcPr>
            <w:tcW w:w="5103" w:type="dxa"/>
            <w:tcBorders>
              <w:top w:val="single" w:sz="4" w:space="0" w:color="auto"/>
              <w:bottom w:val="single" w:sz="4" w:space="0" w:color="auto"/>
            </w:tcBorders>
            <w:vAlign w:val="center"/>
          </w:tcPr>
          <w:p w:rsidR="00E72631" w:rsidRDefault="00416127">
            <w:pPr>
              <w:widowControl/>
              <w:jc w:val="left"/>
              <w:textAlignment w:val="center"/>
              <w:rPr>
                <w:rFonts w:ascii="Times New Roman" w:eastAsia="仿宋_GB2312" w:hAnsi="Times New Roman" w:cs="Times New Roman"/>
                <w:sz w:val="24"/>
                <w:szCs w:val="24"/>
              </w:rPr>
            </w:pPr>
            <w:r>
              <w:rPr>
                <w:rFonts w:ascii="Times New Roman" w:eastAsia="仿宋_GB2312" w:hAnsi="Times New Roman" w:cs="Times New Roman"/>
                <w:sz w:val="24"/>
                <w:szCs w:val="24"/>
              </w:rPr>
              <w:t>赵</w:t>
            </w:r>
            <w:r>
              <w:rPr>
                <w:rFonts w:ascii="Times New Roman" w:eastAsia="仿宋_GB2312" w:hAnsi="Times New Roman" w:cs="Times New Roman"/>
                <w:sz w:val="24"/>
                <w:szCs w:val="24"/>
              </w:rPr>
              <w:t xml:space="preserve">  </w:t>
            </w:r>
            <w:proofErr w:type="gramStart"/>
            <w:r>
              <w:rPr>
                <w:rFonts w:ascii="Times New Roman" w:eastAsia="仿宋_GB2312" w:hAnsi="Times New Roman" w:cs="Times New Roman"/>
                <w:sz w:val="24"/>
                <w:szCs w:val="24"/>
              </w:rPr>
              <w:t>锂</w:t>
            </w:r>
            <w:proofErr w:type="gramEnd"/>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全国工程勘察设计大师</w:t>
            </w:r>
          </w:p>
        </w:tc>
      </w:tr>
      <w:tr w:rsidR="00E72631">
        <w:trPr>
          <w:trHeight w:val="750"/>
        </w:trPr>
        <w:tc>
          <w:tcPr>
            <w:tcW w:w="1369" w:type="dxa"/>
            <w:vMerge w:val="restart"/>
            <w:tcBorders>
              <w:top w:val="single" w:sz="4" w:space="0" w:color="auto"/>
              <w:right w:val="single" w:sz="4" w:space="0" w:color="auto"/>
            </w:tcBorders>
            <w:vAlign w:val="center"/>
          </w:tcPr>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4</w:t>
            </w:r>
            <w:r>
              <w:rPr>
                <w:rFonts w:ascii="Times New Roman" w:eastAsia="仿宋_GB2312" w:hAnsi="Times New Roman" w:cs="Times New Roman"/>
                <w:sz w:val="24"/>
                <w:szCs w:val="24"/>
              </w:rPr>
              <w:t>月</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12</w:t>
            </w:r>
            <w:r>
              <w:rPr>
                <w:rFonts w:ascii="Times New Roman" w:eastAsia="仿宋_GB2312" w:hAnsi="Times New Roman" w:cs="Times New Roman"/>
                <w:kern w:val="0"/>
                <w:sz w:val="24"/>
                <w:szCs w:val="24"/>
              </w:rPr>
              <w:t>–15</w:t>
            </w:r>
            <w:r>
              <w:rPr>
                <w:rFonts w:ascii="Times New Roman" w:eastAsia="仿宋_GB2312" w:hAnsi="Times New Roman" w:cs="Times New Roman"/>
                <w:sz w:val="24"/>
                <w:szCs w:val="24"/>
              </w:rPr>
              <w:t>日</w:t>
            </w:r>
          </w:p>
          <w:p w:rsidR="00E72631" w:rsidRDefault="00416127">
            <w:pPr>
              <w:adjustRightInd w:val="0"/>
              <w:snapToGrid w:val="0"/>
              <w:spacing w:line="400" w:lineRule="exact"/>
              <w:ind w:firstLineChars="100" w:firstLine="240"/>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北京市</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12</w:t>
            </w:r>
            <w:r>
              <w:rPr>
                <w:rFonts w:ascii="Times New Roman" w:eastAsia="仿宋_GB2312" w:hAnsi="Times New Roman" w:cs="Times New Roman"/>
                <w:sz w:val="24"/>
                <w:szCs w:val="24"/>
              </w:rPr>
              <w:t>日报到</w:t>
            </w:r>
          </w:p>
        </w:tc>
        <w:tc>
          <w:tcPr>
            <w:tcW w:w="1007" w:type="dxa"/>
            <w:vMerge w:val="restart"/>
            <w:tcBorders>
              <w:top w:val="single" w:sz="4" w:space="0" w:color="auto"/>
              <w:left w:val="single" w:sz="4" w:space="0" w:color="auto"/>
              <w:right w:val="single" w:sz="4" w:space="0" w:color="auto"/>
            </w:tcBorders>
            <w:vAlign w:val="center"/>
          </w:tcPr>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暖通</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空调</w:t>
            </w:r>
          </w:p>
        </w:tc>
        <w:tc>
          <w:tcPr>
            <w:tcW w:w="666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暖通专业与安全相关的内容：通风、防烟排烟、防火防爆、人防、抗震，共</w:t>
            </w:r>
            <w:r>
              <w:rPr>
                <w:rFonts w:ascii="Times New Roman" w:eastAsia="仿宋_GB2312" w:hAnsi="Times New Roman" w:cs="Times New Roman"/>
                <w:sz w:val="24"/>
                <w:szCs w:val="24"/>
              </w:rPr>
              <w:t>75</w:t>
            </w:r>
            <w:r>
              <w:rPr>
                <w:rFonts w:ascii="Times New Roman" w:eastAsia="仿宋_GB2312" w:hAnsi="Times New Roman" w:cs="Times New Roman"/>
                <w:sz w:val="24"/>
                <w:szCs w:val="24"/>
              </w:rPr>
              <w:t>个问题。</w:t>
            </w:r>
          </w:p>
        </w:tc>
        <w:tc>
          <w:tcPr>
            <w:tcW w:w="5103" w:type="dxa"/>
            <w:tcBorders>
              <w:top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周</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强</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重庆市设计院有限公司</w:t>
            </w:r>
            <w:r>
              <w:rPr>
                <w:rFonts w:ascii="Times New Roman" w:eastAsia="仿宋_GB2312" w:hAnsi="Times New Roman" w:cs="Times New Roman"/>
                <w:sz w:val="24"/>
                <w:szCs w:val="24"/>
              </w:rPr>
              <w:t xml:space="preserve"> </w:t>
            </w:r>
          </w:p>
        </w:tc>
      </w:tr>
      <w:tr w:rsidR="00E72631">
        <w:trPr>
          <w:trHeight w:val="845"/>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tcBorders>
            <w:vAlign w:val="center"/>
          </w:tcPr>
          <w:p w:rsidR="00E72631" w:rsidRDefault="00416127">
            <w:pPr>
              <w:widowControl/>
              <w:jc w:val="left"/>
              <w:textAlignment w:val="center"/>
              <w:rPr>
                <w:rFonts w:ascii="Times New Roman" w:eastAsia="仿宋_GB2312" w:hAnsi="Times New Roman" w:cs="Times New Roman"/>
                <w:sz w:val="24"/>
                <w:szCs w:val="24"/>
              </w:rPr>
            </w:pPr>
            <w:r>
              <w:rPr>
                <w:rFonts w:ascii="Times New Roman" w:eastAsia="仿宋_GB2312" w:hAnsi="Times New Roman" w:cs="Times New Roman"/>
                <w:sz w:val="24"/>
                <w:szCs w:val="24"/>
              </w:rPr>
              <w:t>暖通专业与热舒适相关的内容：说明、供暖、空调、防腐绝热、检测与监控、消声隔振，共</w:t>
            </w:r>
            <w:r>
              <w:rPr>
                <w:rFonts w:ascii="Times New Roman" w:eastAsia="仿宋_GB2312" w:hAnsi="Times New Roman" w:cs="Times New Roman"/>
                <w:sz w:val="24"/>
                <w:szCs w:val="24"/>
              </w:rPr>
              <w:t>49</w:t>
            </w:r>
            <w:r>
              <w:rPr>
                <w:rFonts w:ascii="Times New Roman" w:eastAsia="仿宋_GB2312" w:hAnsi="Times New Roman" w:cs="Times New Roman"/>
                <w:sz w:val="24"/>
                <w:szCs w:val="24"/>
              </w:rPr>
              <w:t>个问题。</w:t>
            </w:r>
          </w:p>
        </w:tc>
        <w:tc>
          <w:tcPr>
            <w:tcW w:w="5103" w:type="dxa"/>
            <w:tcBorders>
              <w:top w:val="single" w:sz="4" w:space="0" w:color="auto"/>
              <w:bottom w:val="single" w:sz="4" w:space="0" w:color="auto"/>
            </w:tcBorders>
            <w:vAlign w:val="center"/>
          </w:tcPr>
          <w:p w:rsidR="00E72631" w:rsidRDefault="00416127">
            <w:pPr>
              <w:widowControl/>
              <w:jc w:val="left"/>
              <w:textAlignment w:val="center"/>
              <w:rPr>
                <w:rFonts w:ascii="Times New Roman" w:eastAsia="仿宋_GB2312" w:hAnsi="Times New Roman" w:cs="Times New Roman"/>
                <w:sz w:val="24"/>
                <w:szCs w:val="24"/>
              </w:rPr>
            </w:pPr>
            <w:r>
              <w:rPr>
                <w:rFonts w:ascii="Times New Roman" w:eastAsia="仿宋_GB2312" w:hAnsi="Times New Roman" w:cs="Times New Roman"/>
                <w:sz w:val="24"/>
                <w:szCs w:val="24"/>
              </w:rPr>
              <w:t>吴</w:t>
            </w:r>
            <w:proofErr w:type="gramStart"/>
            <w:r>
              <w:rPr>
                <w:rFonts w:ascii="Times New Roman" w:eastAsia="仿宋_GB2312" w:hAnsi="Times New Roman" w:cs="Times New Roman"/>
                <w:sz w:val="24"/>
                <w:szCs w:val="24"/>
              </w:rPr>
              <w:t>蔚兰</w:t>
            </w:r>
            <w:proofErr w:type="gramEnd"/>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中机中</w:t>
            </w:r>
            <w:proofErr w:type="gramStart"/>
            <w:r>
              <w:rPr>
                <w:rFonts w:ascii="Times New Roman" w:eastAsia="仿宋_GB2312" w:hAnsi="Times New Roman" w:cs="Times New Roman"/>
                <w:sz w:val="24"/>
                <w:szCs w:val="24"/>
              </w:rPr>
              <w:t>联工程</w:t>
            </w:r>
            <w:proofErr w:type="gramEnd"/>
            <w:r>
              <w:rPr>
                <w:rFonts w:ascii="Times New Roman" w:eastAsia="仿宋_GB2312" w:hAnsi="Times New Roman" w:cs="Times New Roman"/>
                <w:sz w:val="24"/>
                <w:szCs w:val="24"/>
              </w:rPr>
              <w:t>有限公司</w:t>
            </w:r>
          </w:p>
        </w:tc>
      </w:tr>
      <w:tr w:rsidR="00E72631">
        <w:trPr>
          <w:trHeight w:val="474"/>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tcBorders>
            <w:vAlign w:val="center"/>
          </w:tcPr>
          <w:p w:rsidR="00E72631" w:rsidRDefault="00416127">
            <w:pPr>
              <w:widowControl/>
              <w:jc w:val="left"/>
              <w:textAlignment w:val="center"/>
              <w:rPr>
                <w:rFonts w:ascii="Times New Roman" w:eastAsia="仿宋_GB2312" w:hAnsi="Times New Roman" w:cs="Times New Roman"/>
                <w:sz w:val="24"/>
                <w:szCs w:val="24"/>
              </w:rPr>
            </w:pPr>
            <w:r>
              <w:rPr>
                <w:rFonts w:ascii="Times New Roman" w:eastAsia="仿宋_GB2312" w:hAnsi="Times New Roman" w:cs="Times New Roman"/>
                <w:sz w:val="24"/>
                <w:szCs w:val="24"/>
              </w:rPr>
              <w:t>民用建筑暖通空调设计规范应用方法。</w:t>
            </w:r>
          </w:p>
        </w:tc>
        <w:tc>
          <w:tcPr>
            <w:tcW w:w="5103" w:type="dxa"/>
            <w:tcBorders>
              <w:top w:val="single" w:sz="4" w:space="0" w:color="auto"/>
              <w:bottom w:val="single" w:sz="4" w:space="0" w:color="auto"/>
            </w:tcBorders>
            <w:vAlign w:val="center"/>
          </w:tcPr>
          <w:p w:rsidR="00E72631" w:rsidRDefault="00416127">
            <w:pPr>
              <w:widowControl/>
              <w:jc w:val="left"/>
              <w:textAlignment w:val="center"/>
              <w:rPr>
                <w:rFonts w:ascii="Times New Roman" w:eastAsia="仿宋_GB2312" w:hAnsi="Times New Roman" w:cs="Times New Roman"/>
                <w:sz w:val="24"/>
                <w:szCs w:val="24"/>
              </w:rPr>
            </w:pPr>
            <w:r>
              <w:rPr>
                <w:rFonts w:ascii="Times New Roman" w:eastAsia="仿宋_GB2312" w:hAnsi="Times New Roman" w:cs="Times New Roman"/>
                <w:sz w:val="24"/>
                <w:szCs w:val="24"/>
              </w:rPr>
              <w:t>徐</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伟</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中国建筑科学研究院</w:t>
            </w:r>
            <w:r>
              <w:rPr>
                <w:rFonts w:ascii="Times New Roman" w:eastAsia="仿宋_GB2312" w:hAnsi="Times New Roman" w:cs="Times New Roman" w:hint="eastAsia"/>
                <w:sz w:val="24"/>
                <w:szCs w:val="24"/>
              </w:rPr>
              <w:t>有限公司</w:t>
            </w:r>
          </w:p>
        </w:tc>
      </w:tr>
      <w:tr w:rsidR="00E72631">
        <w:trPr>
          <w:trHeight w:val="494"/>
        </w:trPr>
        <w:tc>
          <w:tcPr>
            <w:tcW w:w="1369" w:type="dxa"/>
            <w:vMerge w:val="restart"/>
            <w:tcBorders>
              <w:top w:val="single" w:sz="4" w:space="0" w:color="auto"/>
              <w:right w:val="single" w:sz="4" w:space="0" w:color="auto"/>
            </w:tcBorders>
            <w:vAlign w:val="center"/>
          </w:tcPr>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4</w:t>
            </w:r>
            <w:r>
              <w:rPr>
                <w:rFonts w:ascii="Times New Roman" w:eastAsia="仿宋_GB2312" w:hAnsi="Times New Roman" w:cs="Times New Roman"/>
                <w:sz w:val="24"/>
                <w:szCs w:val="24"/>
              </w:rPr>
              <w:t>月</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13</w:t>
            </w:r>
            <w:r>
              <w:rPr>
                <w:rFonts w:ascii="Times New Roman" w:eastAsia="仿宋_GB2312" w:hAnsi="Times New Roman" w:cs="Times New Roman"/>
                <w:kern w:val="0"/>
                <w:sz w:val="24"/>
                <w:szCs w:val="24"/>
              </w:rPr>
              <w:t>–16</w:t>
            </w:r>
            <w:r>
              <w:rPr>
                <w:rFonts w:ascii="Times New Roman" w:eastAsia="仿宋_GB2312" w:hAnsi="Times New Roman" w:cs="Times New Roman"/>
                <w:sz w:val="24"/>
                <w:szCs w:val="24"/>
              </w:rPr>
              <w:t>日</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北京市</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13</w:t>
            </w:r>
            <w:r>
              <w:rPr>
                <w:rFonts w:ascii="Times New Roman" w:eastAsia="仿宋_GB2312" w:hAnsi="Times New Roman" w:cs="Times New Roman"/>
                <w:sz w:val="24"/>
                <w:szCs w:val="24"/>
              </w:rPr>
              <w:t>日报到</w:t>
            </w:r>
          </w:p>
        </w:tc>
        <w:tc>
          <w:tcPr>
            <w:tcW w:w="1007" w:type="dxa"/>
            <w:vMerge w:val="restart"/>
            <w:tcBorders>
              <w:top w:val="single" w:sz="4" w:space="0" w:color="auto"/>
              <w:left w:val="single" w:sz="4" w:space="0" w:color="auto"/>
              <w:right w:val="single" w:sz="4" w:space="0" w:color="auto"/>
            </w:tcBorders>
            <w:vAlign w:val="center"/>
          </w:tcPr>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电气及</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智能化</w:t>
            </w:r>
          </w:p>
        </w:tc>
        <w:tc>
          <w:tcPr>
            <w:tcW w:w="666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本部</w:t>
            </w:r>
            <w:proofErr w:type="gramStart"/>
            <w:r>
              <w:rPr>
                <w:rFonts w:ascii="Times New Roman" w:eastAsia="仿宋_GB2312" w:hAnsi="Times New Roman" w:cs="Times New Roman" w:hint="eastAsia"/>
                <w:sz w:val="24"/>
                <w:szCs w:val="24"/>
              </w:rPr>
              <w:t>分相关</w:t>
            </w:r>
            <w:proofErr w:type="gramEnd"/>
            <w:r>
              <w:rPr>
                <w:rFonts w:ascii="Times New Roman" w:eastAsia="仿宋_GB2312" w:hAnsi="Times New Roman" w:cs="Times New Roman" w:hint="eastAsia"/>
                <w:sz w:val="24"/>
                <w:szCs w:val="24"/>
              </w:rPr>
              <w:t>授课教材</w:t>
            </w:r>
            <w:r>
              <w:rPr>
                <w:rFonts w:ascii="Times New Roman" w:eastAsia="仿宋_GB2312" w:hAnsi="Times New Roman" w:cs="Times New Roman"/>
                <w:sz w:val="24"/>
                <w:szCs w:val="24"/>
              </w:rPr>
              <w:t>编制</w:t>
            </w:r>
            <w:r>
              <w:rPr>
                <w:rFonts w:ascii="Times New Roman" w:eastAsia="仿宋_GB2312" w:hAnsi="Times New Roman" w:cs="Times New Roman" w:hint="eastAsia"/>
                <w:sz w:val="24"/>
                <w:szCs w:val="24"/>
              </w:rPr>
              <w:t>背景</w:t>
            </w:r>
            <w:r>
              <w:rPr>
                <w:rFonts w:ascii="Times New Roman" w:eastAsia="仿宋_GB2312" w:hAnsi="Times New Roman" w:cs="Times New Roman"/>
                <w:sz w:val="24"/>
                <w:szCs w:val="24"/>
              </w:rPr>
              <w:t>情况说明。</w:t>
            </w:r>
          </w:p>
        </w:tc>
        <w:tc>
          <w:tcPr>
            <w:tcW w:w="5103" w:type="dxa"/>
            <w:tcBorders>
              <w:top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周爱农</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重庆市设计院有限公司</w:t>
            </w:r>
            <w:r>
              <w:rPr>
                <w:rFonts w:ascii="Times New Roman" w:eastAsia="仿宋_GB2312" w:hAnsi="Times New Roman" w:cs="Times New Roman"/>
                <w:sz w:val="24"/>
                <w:szCs w:val="24"/>
              </w:rPr>
              <w:t xml:space="preserve"> </w:t>
            </w:r>
          </w:p>
        </w:tc>
      </w:tr>
      <w:tr w:rsidR="00E72631">
        <w:trPr>
          <w:trHeight w:val="564"/>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供配电、低压配电，共</w:t>
            </w:r>
            <w:r>
              <w:rPr>
                <w:rFonts w:ascii="Times New Roman" w:eastAsia="仿宋_GB2312" w:hAnsi="Times New Roman" w:cs="Times New Roman"/>
                <w:sz w:val="24"/>
                <w:szCs w:val="24"/>
              </w:rPr>
              <w:t>72</w:t>
            </w:r>
            <w:r>
              <w:rPr>
                <w:rFonts w:ascii="Times New Roman" w:eastAsia="仿宋_GB2312" w:hAnsi="Times New Roman" w:cs="Times New Roman"/>
                <w:sz w:val="24"/>
                <w:szCs w:val="24"/>
              </w:rPr>
              <w:t>个问题。</w:t>
            </w:r>
          </w:p>
        </w:tc>
        <w:tc>
          <w:tcPr>
            <w:tcW w:w="5103" w:type="dxa"/>
            <w:tcBorders>
              <w:top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黎</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明</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重庆市设计院有限公司</w:t>
            </w:r>
          </w:p>
        </w:tc>
      </w:tr>
      <w:tr w:rsidR="00E72631">
        <w:trPr>
          <w:trHeight w:val="494"/>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建筑智能化</w:t>
            </w:r>
            <w:r>
              <w:rPr>
                <w:rFonts w:ascii="Times New Roman" w:eastAsia="仿宋_GB2312" w:hAnsi="Times New Roman" w:cs="Times New Roman" w:hint="eastAsia"/>
                <w:sz w:val="24"/>
                <w:szCs w:val="24"/>
              </w:rPr>
              <w:t>及其他</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33</w:t>
            </w:r>
            <w:r>
              <w:rPr>
                <w:rFonts w:ascii="Times New Roman" w:eastAsia="仿宋_GB2312" w:hAnsi="Times New Roman" w:cs="Times New Roman"/>
                <w:sz w:val="24"/>
                <w:szCs w:val="24"/>
              </w:rPr>
              <w:t>个问题。</w:t>
            </w:r>
          </w:p>
        </w:tc>
        <w:tc>
          <w:tcPr>
            <w:tcW w:w="5103" w:type="dxa"/>
            <w:tcBorders>
              <w:top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张胜强</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重庆市设计院有限公司</w:t>
            </w:r>
          </w:p>
        </w:tc>
      </w:tr>
      <w:tr w:rsidR="00E72631">
        <w:trPr>
          <w:trHeight w:val="472"/>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照明系统、防雷及接地系统、电气消防，共</w:t>
            </w:r>
            <w:r>
              <w:rPr>
                <w:rFonts w:ascii="Times New Roman" w:eastAsia="仿宋_GB2312" w:hAnsi="Times New Roman" w:cs="Times New Roman"/>
                <w:sz w:val="24"/>
                <w:szCs w:val="24"/>
              </w:rPr>
              <w:t>79</w:t>
            </w:r>
            <w:r>
              <w:rPr>
                <w:rFonts w:ascii="Times New Roman" w:eastAsia="仿宋_GB2312" w:hAnsi="Times New Roman" w:cs="Times New Roman"/>
                <w:sz w:val="24"/>
                <w:szCs w:val="24"/>
              </w:rPr>
              <w:t>个问题。</w:t>
            </w:r>
          </w:p>
        </w:tc>
        <w:tc>
          <w:tcPr>
            <w:tcW w:w="5103" w:type="dxa"/>
            <w:tcBorders>
              <w:top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黎</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明</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重庆市设计院有限公司</w:t>
            </w:r>
          </w:p>
        </w:tc>
      </w:tr>
      <w:tr w:rsidR="00E72631">
        <w:trPr>
          <w:trHeight w:val="550"/>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建筑智能化系统设计与实施。</w:t>
            </w:r>
          </w:p>
        </w:tc>
        <w:tc>
          <w:tcPr>
            <w:tcW w:w="5103" w:type="dxa"/>
            <w:tcBorders>
              <w:top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proofErr w:type="gramStart"/>
            <w:r>
              <w:rPr>
                <w:rFonts w:ascii="Times New Roman" w:eastAsia="仿宋_GB2312" w:hAnsi="Times New Roman" w:cs="Times New Roman"/>
                <w:sz w:val="24"/>
                <w:szCs w:val="24"/>
              </w:rPr>
              <w:t>宫周鼎</w:t>
            </w:r>
            <w:proofErr w:type="gramEnd"/>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中国勘察设计协会智能分会</w:t>
            </w:r>
          </w:p>
        </w:tc>
      </w:tr>
      <w:tr w:rsidR="00E72631">
        <w:trPr>
          <w:trHeight w:val="563"/>
        </w:trPr>
        <w:tc>
          <w:tcPr>
            <w:tcW w:w="1369" w:type="dxa"/>
            <w:vMerge w:val="restart"/>
            <w:tcBorders>
              <w:right w:val="single" w:sz="4" w:space="0" w:color="auto"/>
            </w:tcBorders>
            <w:vAlign w:val="center"/>
          </w:tcPr>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lastRenderedPageBreak/>
              <w:t>5</w:t>
            </w:r>
            <w:r>
              <w:rPr>
                <w:rFonts w:ascii="Times New Roman" w:eastAsia="仿宋_GB2312" w:hAnsi="Times New Roman" w:cs="Times New Roman"/>
                <w:sz w:val="24"/>
                <w:szCs w:val="24"/>
              </w:rPr>
              <w:t>月</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8</w:t>
            </w:r>
            <w:r>
              <w:rPr>
                <w:rFonts w:ascii="Times New Roman" w:eastAsia="仿宋_GB2312" w:hAnsi="Times New Roman" w:cs="Times New Roman"/>
                <w:kern w:val="0"/>
                <w:sz w:val="24"/>
                <w:szCs w:val="24"/>
              </w:rPr>
              <w:t>–</w:t>
            </w:r>
            <w:r>
              <w:rPr>
                <w:rFonts w:ascii="Times New Roman" w:eastAsia="仿宋_GB2312" w:hAnsi="Times New Roman" w:cs="Times New Roman"/>
                <w:sz w:val="24"/>
                <w:szCs w:val="24"/>
              </w:rPr>
              <w:t>11</w:t>
            </w:r>
            <w:r>
              <w:rPr>
                <w:rFonts w:ascii="Times New Roman" w:eastAsia="仿宋_GB2312" w:hAnsi="Times New Roman" w:cs="Times New Roman"/>
                <w:sz w:val="24"/>
                <w:szCs w:val="24"/>
              </w:rPr>
              <w:t>日</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北京市</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8</w:t>
            </w:r>
            <w:r>
              <w:rPr>
                <w:rFonts w:ascii="Times New Roman" w:eastAsia="仿宋_GB2312" w:hAnsi="Times New Roman" w:cs="Times New Roman"/>
                <w:sz w:val="24"/>
                <w:szCs w:val="24"/>
              </w:rPr>
              <w:t>日报到</w:t>
            </w:r>
          </w:p>
        </w:tc>
        <w:tc>
          <w:tcPr>
            <w:tcW w:w="1007" w:type="dxa"/>
            <w:vMerge w:val="restart"/>
            <w:tcBorders>
              <w:left w:val="single" w:sz="4" w:space="0" w:color="auto"/>
              <w:right w:val="single" w:sz="4" w:space="0" w:color="auto"/>
            </w:tcBorders>
            <w:vAlign w:val="center"/>
          </w:tcPr>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道路</w:t>
            </w:r>
          </w:p>
        </w:tc>
        <w:tc>
          <w:tcPr>
            <w:tcW w:w="666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城市道路工程</w:t>
            </w:r>
            <w:r>
              <w:rPr>
                <w:rFonts w:ascii="Times New Roman" w:eastAsia="仿宋_GB2312" w:hAnsi="Times New Roman" w:cs="Times New Roman"/>
                <w:sz w:val="24"/>
                <w:szCs w:val="24"/>
              </w:rPr>
              <w:t>“</w:t>
            </w:r>
            <w:r>
              <w:rPr>
                <w:rFonts w:ascii="Times New Roman" w:eastAsia="仿宋_GB2312" w:hAnsi="Times New Roman" w:cs="Times New Roman"/>
                <w:sz w:val="24"/>
                <w:szCs w:val="24"/>
              </w:rPr>
              <w:t>城市道路质量通病防治编制概况及背景</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p>
        </w:tc>
        <w:tc>
          <w:tcPr>
            <w:tcW w:w="5103" w:type="dxa"/>
            <w:tcBorders>
              <w:top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黄华</w:t>
            </w:r>
            <w:proofErr w:type="gramStart"/>
            <w:r>
              <w:rPr>
                <w:rFonts w:ascii="Times New Roman" w:eastAsia="仿宋_GB2312" w:hAnsi="Times New Roman" w:cs="Times New Roman"/>
                <w:sz w:val="24"/>
                <w:szCs w:val="24"/>
              </w:rPr>
              <w:t>华</w:t>
            </w:r>
            <w:proofErr w:type="gramEnd"/>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中设工程咨询（重庆）股份有限公司</w:t>
            </w:r>
          </w:p>
        </w:tc>
      </w:tr>
      <w:tr w:rsidR="00E72631">
        <w:trPr>
          <w:trHeight w:val="447"/>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道路工程</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85</w:t>
            </w:r>
            <w:r>
              <w:rPr>
                <w:rFonts w:ascii="Times New Roman" w:eastAsia="仿宋_GB2312" w:hAnsi="Times New Roman" w:cs="Times New Roman"/>
                <w:sz w:val="24"/>
                <w:szCs w:val="24"/>
              </w:rPr>
              <w:t>个问题。</w:t>
            </w:r>
          </w:p>
        </w:tc>
        <w:tc>
          <w:tcPr>
            <w:tcW w:w="5103" w:type="dxa"/>
            <w:tcBorders>
              <w:top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李</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量</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中设工程咨询（重庆）股份有限公司</w:t>
            </w:r>
          </w:p>
        </w:tc>
      </w:tr>
      <w:tr w:rsidR="00E72631">
        <w:trPr>
          <w:trHeight w:val="469"/>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道路绿化</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15</w:t>
            </w:r>
            <w:r>
              <w:rPr>
                <w:rFonts w:ascii="Times New Roman" w:eastAsia="仿宋_GB2312" w:hAnsi="Times New Roman" w:cs="Times New Roman"/>
                <w:sz w:val="24"/>
                <w:szCs w:val="24"/>
              </w:rPr>
              <w:t>个问题。</w:t>
            </w:r>
          </w:p>
        </w:tc>
        <w:tc>
          <w:tcPr>
            <w:tcW w:w="5103" w:type="dxa"/>
            <w:tcBorders>
              <w:top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伍</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宁</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中设工程咨询（重庆）股份有限公司</w:t>
            </w:r>
          </w:p>
        </w:tc>
      </w:tr>
      <w:tr w:rsidR="00E72631">
        <w:trPr>
          <w:trHeight w:val="243"/>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立交工程</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37</w:t>
            </w:r>
            <w:r>
              <w:rPr>
                <w:rFonts w:ascii="Times New Roman" w:eastAsia="仿宋_GB2312" w:hAnsi="Times New Roman" w:cs="Times New Roman"/>
                <w:sz w:val="24"/>
                <w:szCs w:val="24"/>
              </w:rPr>
              <w:t>个问题。</w:t>
            </w:r>
          </w:p>
        </w:tc>
        <w:tc>
          <w:tcPr>
            <w:tcW w:w="5103" w:type="dxa"/>
            <w:tcBorders>
              <w:top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郑建红</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中设工程咨询（重庆）股份有限公司</w:t>
            </w:r>
          </w:p>
        </w:tc>
      </w:tr>
      <w:tr w:rsidR="00E72631">
        <w:trPr>
          <w:trHeight w:val="468"/>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交通及附属工程</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50</w:t>
            </w:r>
            <w:r>
              <w:rPr>
                <w:rFonts w:ascii="Times New Roman" w:eastAsia="仿宋_GB2312" w:hAnsi="Times New Roman" w:cs="Times New Roman"/>
                <w:sz w:val="24"/>
                <w:szCs w:val="24"/>
              </w:rPr>
              <w:t>个问题。</w:t>
            </w:r>
          </w:p>
        </w:tc>
        <w:tc>
          <w:tcPr>
            <w:tcW w:w="5103" w:type="dxa"/>
            <w:tcBorders>
              <w:top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王</w:t>
            </w:r>
            <w:proofErr w:type="gramStart"/>
            <w:r>
              <w:rPr>
                <w:rFonts w:ascii="Times New Roman" w:eastAsia="仿宋_GB2312" w:hAnsi="Times New Roman" w:cs="Times New Roman"/>
                <w:sz w:val="24"/>
                <w:szCs w:val="24"/>
              </w:rPr>
              <w:t>庆滨</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中冶</w:t>
            </w:r>
            <w:proofErr w:type="gramEnd"/>
            <w:r>
              <w:rPr>
                <w:rFonts w:ascii="Times New Roman" w:eastAsia="仿宋_GB2312" w:hAnsi="Times New Roman" w:cs="Times New Roman"/>
                <w:sz w:val="24"/>
                <w:szCs w:val="24"/>
              </w:rPr>
              <w:t>赛迪工程技术股份有限公司</w:t>
            </w:r>
          </w:p>
        </w:tc>
      </w:tr>
      <w:tr w:rsidR="00E72631">
        <w:trPr>
          <w:trHeight w:val="448"/>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道路设计、交通设施等</w:t>
            </w:r>
            <w:r>
              <w:rPr>
                <w:rFonts w:ascii="Times New Roman" w:eastAsia="仿宋_GB2312" w:hAnsi="Times New Roman" w:cs="Times New Roman" w:hint="eastAsia"/>
                <w:sz w:val="24"/>
                <w:szCs w:val="24"/>
              </w:rPr>
              <w:t>相关</w:t>
            </w:r>
            <w:r>
              <w:rPr>
                <w:rFonts w:ascii="Times New Roman" w:eastAsia="仿宋_GB2312" w:hAnsi="Times New Roman" w:cs="Times New Roman"/>
                <w:sz w:val="24"/>
                <w:szCs w:val="24"/>
              </w:rPr>
              <w:t>标准应用方法。</w:t>
            </w:r>
          </w:p>
        </w:tc>
        <w:tc>
          <w:tcPr>
            <w:tcW w:w="5103" w:type="dxa"/>
            <w:tcBorders>
              <w:top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待</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定</w:t>
            </w:r>
            <w:r>
              <w:rPr>
                <w:rFonts w:ascii="Times New Roman" w:eastAsia="仿宋_GB2312" w:hAnsi="Times New Roman" w:cs="Times New Roman"/>
                <w:sz w:val="24"/>
                <w:szCs w:val="24"/>
              </w:rPr>
              <w:t xml:space="preserve">  </w:t>
            </w:r>
            <w:r>
              <w:rPr>
                <w:rFonts w:ascii="Times New Roman" w:eastAsia="仿宋_GB2312" w:hAnsi="Times New Roman" w:cs="Times New Roman" w:hint="eastAsia"/>
                <w:sz w:val="24"/>
                <w:szCs w:val="24"/>
              </w:rPr>
              <w:t>上海市政工程设计研究总院（集团）</w:t>
            </w:r>
          </w:p>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 xml:space="preserve">        </w:t>
            </w:r>
            <w:r>
              <w:rPr>
                <w:rFonts w:ascii="Times New Roman" w:eastAsia="仿宋_GB2312" w:hAnsi="Times New Roman" w:cs="Times New Roman" w:hint="eastAsia"/>
                <w:sz w:val="24"/>
                <w:szCs w:val="24"/>
              </w:rPr>
              <w:t>有限公司</w:t>
            </w:r>
          </w:p>
        </w:tc>
      </w:tr>
      <w:tr w:rsidR="00E72631">
        <w:trPr>
          <w:trHeight w:val="243"/>
        </w:trPr>
        <w:tc>
          <w:tcPr>
            <w:tcW w:w="1369" w:type="dxa"/>
            <w:vMerge w:val="restart"/>
            <w:tcBorders>
              <w:right w:val="single" w:sz="4" w:space="0" w:color="auto"/>
            </w:tcBorders>
            <w:vAlign w:val="center"/>
          </w:tcPr>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5</w:t>
            </w:r>
            <w:r>
              <w:rPr>
                <w:rFonts w:ascii="Times New Roman" w:eastAsia="仿宋_GB2312" w:hAnsi="Times New Roman" w:cs="Times New Roman"/>
                <w:sz w:val="24"/>
                <w:szCs w:val="24"/>
              </w:rPr>
              <w:t>月</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9</w:t>
            </w:r>
            <w:r>
              <w:rPr>
                <w:rFonts w:ascii="Times New Roman" w:eastAsia="仿宋_GB2312" w:hAnsi="Times New Roman" w:cs="Times New Roman"/>
                <w:kern w:val="0"/>
                <w:sz w:val="24"/>
                <w:szCs w:val="24"/>
              </w:rPr>
              <w:t>–</w:t>
            </w:r>
            <w:r>
              <w:rPr>
                <w:rFonts w:ascii="Times New Roman" w:eastAsia="仿宋_GB2312" w:hAnsi="Times New Roman" w:cs="Times New Roman"/>
                <w:sz w:val="24"/>
                <w:szCs w:val="24"/>
              </w:rPr>
              <w:t>12</w:t>
            </w:r>
            <w:r>
              <w:rPr>
                <w:rFonts w:ascii="Times New Roman" w:eastAsia="仿宋_GB2312" w:hAnsi="Times New Roman" w:cs="Times New Roman"/>
                <w:sz w:val="24"/>
                <w:szCs w:val="24"/>
              </w:rPr>
              <w:t>日</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北京市</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9</w:t>
            </w:r>
            <w:r>
              <w:rPr>
                <w:rFonts w:ascii="Times New Roman" w:eastAsia="仿宋_GB2312" w:hAnsi="Times New Roman" w:cs="Times New Roman"/>
                <w:sz w:val="24"/>
                <w:szCs w:val="24"/>
              </w:rPr>
              <w:t>日报到</w:t>
            </w:r>
          </w:p>
        </w:tc>
        <w:tc>
          <w:tcPr>
            <w:tcW w:w="1007" w:type="dxa"/>
            <w:vMerge w:val="restart"/>
            <w:tcBorders>
              <w:left w:val="single" w:sz="4" w:space="0" w:color="auto"/>
              <w:right w:val="single" w:sz="4" w:space="0" w:color="auto"/>
            </w:tcBorders>
            <w:vAlign w:val="center"/>
          </w:tcPr>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桥梁</w:t>
            </w:r>
          </w:p>
        </w:tc>
        <w:tc>
          <w:tcPr>
            <w:tcW w:w="666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城市桥梁工程，</w:t>
            </w:r>
            <w:r>
              <w:rPr>
                <w:rFonts w:ascii="Times New Roman" w:eastAsia="仿宋_GB2312" w:hAnsi="Times New Roman" w:cs="Times New Roman" w:hint="eastAsia"/>
                <w:sz w:val="24"/>
                <w:szCs w:val="24"/>
              </w:rPr>
              <w:t>培训教材本部分的</w:t>
            </w:r>
            <w:r>
              <w:rPr>
                <w:rFonts w:ascii="Times New Roman" w:eastAsia="仿宋_GB2312" w:hAnsi="Times New Roman" w:cs="Times New Roman"/>
                <w:sz w:val="24"/>
                <w:szCs w:val="24"/>
              </w:rPr>
              <w:t>概述。</w:t>
            </w:r>
          </w:p>
        </w:tc>
        <w:tc>
          <w:tcPr>
            <w:tcW w:w="5103" w:type="dxa"/>
            <w:tcBorders>
              <w:top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proofErr w:type="gramStart"/>
            <w:r>
              <w:rPr>
                <w:rFonts w:ascii="Times New Roman" w:eastAsia="仿宋_GB2312" w:hAnsi="Times New Roman" w:cs="Times New Roman"/>
                <w:sz w:val="24"/>
                <w:szCs w:val="24"/>
              </w:rPr>
              <w:t>刘安双</w:t>
            </w:r>
            <w:proofErr w:type="gramEnd"/>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林同</w:t>
            </w:r>
            <w:proofErr w:type="gramStart"/>
            <w:r>
              <w:rPr>
                <w:rFonts w:ascii="Times New Roman" w:eastAsia="宋体" w:hAnsi="Times New Roman" w:cs="Times New Roman"/>
                <w:sz w:val="24"/>
                <w:szCs w:val="24"/>
              </w:rPr>
              <w:t>棪</w:t>
            </w:r>
            <w:proofErr w:type="gramEnd"/>
            <w:r>
              <w:rPr>
                <w:rFonts w:ascii="Times New Roman" w:eastAsia="仿宋_GB2312" w:hAnsi="Times New Roman" w:cs="Times New Roman"/>
                <w:sz w:val="24"/>
                <w:szCs w:val="24"/>
              </w:rPr>
              <w:t>国际工程咨询（中国）有限公司（以下简称</w:t>
            </w:r>
            <w:r>
              <w:rPr>
                <w:rFonts w:ascii="Times New Roman" w:eastAsia="仿宋_GB2312" w:hAnsi="Times New Roman" w:cs="Times New Roman"/>
                <w:sz w:val="24"/>
                <w:szCs w:val="24"/>
              </w:rPr>
              <w:t>“</w:t>
            </w:r>
            <w:r>
              <w:rPr>
                <w:rFonts w:ascii="Times New Roman" w:eastAsia="仿宋_GB2312" w:hAnsi="Times New Roman" w:cs="Times New Roman"/>
                <w:sz w:val="24"/>
                <w:szCs w:val="24"/>
              </w:rPr>
              <w:t>林同</w:t>
            </w:r>
            <w:proofErr w:type="gramStart"/>
            <w:r>
              <w:rPr>
                <w:rFonts w:ascii="Times New Roman" w:eastAsia="宋体" w:hAnsi="Times New Roman" w:cs="Times New Roman"/>
                <w:sz w:val="24"/>
                <w:szCs w:val="24"/>
              </w:rPr>
              <w:t>棪</w:t>
            </w:r>
            <w:proofErr w:type="gramEnd"/>
            <w:r>
              <w:rPr>
                <w:rFonts w:ascii="Times New Roman" w:eastAsia="仿宋_GB2312" w:hAnsi="Times New Roman" w:cs="Times New Roman"/>
                <w:sz w:val="24"/>
                <w:szCs w:val="24"/>
              </w:rPr>
              <w:t>国际工程咨询公司</w:t>
            </w:r>
            <w:r>
              <w:rPr>
                <w:rFonts w:ascii="Times New Roman" w:eastAsia="仿宋_GB2312" w:hAnsi="Times New Roman" w:cs="Times New Roman"/>
                <w:sz w:val="24"/>
                <w:szCs w:val="24"/>
              </w:rPr>
              <w:t>”</w:t>
            </w:r>
            <w:r>
              <w:rPr>
                <w:rFonts w:ascii="Times New Roman" w:eastAsia="仿宋_GB2312" w:hAnsi="Times New Roman" w:cs="Times New Roman"/>
                <w:sz w:val="24"/>
                <w:szCs w:val="24"/>
              </w:rPr>
              <w:t>）</w:t>
            </w:r>
          </w:p>
        </w:tc>
      </w:tr>
      <w:tr w:rsidR="00E72631">
        <w:trPr>
          <w:trHeight w:val="386"/>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跨江桥</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40</w:t>
            </w:r>
            <w:r>
              <w:rPr>
                <w:rFonts w:ascii="Times New Roman" w:eastAsia="仿宋_GB2312" w:hAnsi="Times New Roman" w:cs="Times New Roman"/>
                <w:sz w:val="24"/>
                <w:szCs w:val="24"/>
              </w:rPr>
              <w:t>个问题。</w:t>
            </w:r>
          </w:p>
        </w:tc>
        <w:tc>
          <w:tcPr>
            <w:tcW w:w="5103" w:type="dxa"/>
            <w:tcBorders>
              <w:top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赖亚平</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林同</w:t>
            </w:r>
            <w:proofErr w:type="gramStart"/>
            <w:r>
              <w:rPr>
                <w:rFonts w:ascii="Times New Roman" w:eastAsia="宋体" w:hAnsi="Times New Roman" w:cs="Times New Roman"/>
                <w:sz w:val="24"/>
                <w:szCs w:val="24"/>
              </w:rPr>
              <w:t>棪</w:t>
            </w:r>
            <w:proofErr w:type="gramEnd"/>
            <w:r>
              <w:rPr>
                <w:rFonts w:ascii="Times New Roman" w:eastAsia="仿宋_GB2312" w:hAnsi="Times New Roman" w:cs="Times New Roman"/>
                <w:sz w:val="24"/>
                <w:szCs w:val="24"/>
              </w:rPr>
              <w:t>国际工程咨询公司</w:t>
            </w:r>
          </w:p>
        </w:tc>
      </w:tr>
      <w:tr w:rsidR="00E72631">
        <w:trPr>
          <w:trHeight w:val="399"/>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立交桥</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40</w:t>
            </w:r>
            <w:r>
              <w:rPr>
                <w:rFonts w:ascii="Times New Roman" w:eastAsia="仿宋_GB2312" w:hAnsi="Times New Roman" w:cs="Times New Roman"/>
                <w:sz w:val="24"/>
                <w:szCs w:val="24"/>
              </w:rPr>
              <w:t>个问题。</w:t>
            </w:r>
          </w:p>
        </w:tc>
        <w:tc>
          <w:tcPr>
            <w:tcW w:w="5103" w:type="dxa"/>
            <w:tcBorders>
              <w:top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吴后伟</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林同</w:t>
            </w:r>
            <w:proofErr w:type="gramStart"/>
            <w:r>
              <w:rPr>
                <w:rFonts w:ascii="Times New Roman" w:eastAsia="宋体" w:hAnsi="Times New Roman" w:cs="Times New Roman"/>
                <w:sz w:val="24"/>
                <w:szCs w:val="24"/>
              </w:rPr>
              <w:t>棪</w:t>
            </w:r>
            <w:proofErr w:type="gramEnd"/>
            <w:r>
              <w:rPr>
                <w:rFonts w:ascii="Times New Roman" w:eastAsia="仿宋_GB2312" w:hAnsi="Times New Roman" w:cs="Times New Roman"/>
                <w:sz w:val="24"/>
                <w:szCs w:val="24"/>
              </w:rPr>
              <w:t>国际工程咨询公司</w:t>
            </w:r>
          </w:p>
        </w:tc>
      </w:tr>
      <w:tr w:rsidR="00E72631">
        <w:trPr>
          <w:trHeight w:val="386"/>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人行桥</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12</w:t>
            </w:r>
            <w:r>
              <w:rPr>
                <w:rFonts w:ascii="Times New Roman" w:eastAsia="仿宋_GB2312" w:hAnsi="Times New Roman" w:cs="Times New Roman"/>
                <w:sz w:val="24"/>
                <w:szCs w:val="24"/>
              </w:rPr>
              <w:t>个问题。</w:t>
            </w:r>
          </w:p>
        </w:tc>
        <w:tc>
          <w:tcPr>
            <w:tcW w:w="5103" w:type="dxa"/>
            <w:tcBorders>
              <w:top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proofErr w:type="gramStart"/>
            <w:r>
              <w:rPr>
                <w:rFonts w:ascii="Times New Roman" w:eastAsia="仿宋_GB2312" w:hAnsi="Times New Roman" w:cs="Times New Roman"/>
                <w:sz w:val="24"/>
                <w:szCs w:val="24"/>
              </w:rPr>
              <w:t>刘信航</w:t>
            </w:r>
            <w:proofErr w:type="gramEnd"/>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林同</w:t>
            </w:r>
            <w:proofErr w:type="gramStart"/>
            <w:r>
              <w:rPr>
                <w:rFonts w:ascii="Times New Roman" w:eastAsia="宋体" w:hAnsi="Times New Roman" w:cs="Times New Roman"/>
                <w:sz w:val="24"/>
                <w:szCs w:val="24"/>
              </w:rPr>
              <w:t>棪</w:t>
            </w:r>
            <w:proofErr w:type="gramEnd"/>
            <w:r>
              <w:rPr>
                <w:rFonts w:ascii="Times New Roman" w:eastAsia="仿宋_GB2312" w:hAnsi="Times New Roman" w:cs="Times New Roman"/>
                <w:sz w:val="24"/>
                <w:szCs w:val="24"/>
              </w:rPr>
              <w:t>国际工程咨询公司</w:t>
            </w:r>
          </w:p>
        </w:tc>
      </w:tr>
      <w:tr w:rsidR="00E72631">
        <w:trPr>
          <w:trHeight w:val="442"/>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有关新技术。</w:t>
            </w:r>
          </w:p>
        </w:tc>
        <w:tc>
          <w:tcPr>
            <w:tcW w:w="5103" w:type="dxa"/>
            <w:tcBorders>
              <w:top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白唐寅</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北京城建设计集团股份有限公司</w:t>
            </w:r>
          </w:p>
        </w:tc>
      </w:tr>
      <w:tr w:rsidR="00E72631">
        <w:trPr>
          <w:trHeight w:val="497"/>
        </w:trPr>
        <w:tc>
          <w:tcPr>
            <w:tcW w:w="1369" w:type="dxa"/>
            <w:vMerge w:val="restart"/>
            <w:tcBorders>
              <w:right w:val="single" w:sz="4" w:space="0" w:color="auto"/>
            </w:tcBorders>
            <w:vAlign w:val="center"/>
          </w:tcPr>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5</w:t>
            </w:r>
            <w:r>
              <w:rPr>
                <w:rFonts w:ascii="Times New Roman" w:eastAsia="仿宋_GB2312" w:hAnsi="Times New Roman" w:cs="Times New Roman"/>
                <w:sz w:val="24"/>
                <w:szCs w:val="24"/>
              </w:rPr>
              <w:t>月</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10</w:t>
            </w:r>
            <w:r>
              <w:rPr>
                <w:rFonts w:ascii="Times New Roman" w:eastAsia="仿宋_GB2312" w:hAnsi="Times New Roman" w:cs="Times New Roman"/>
                <w:kern w:val="0"/>
                <w:sz w:val="24"/>
                <w:szCs w:val="24"/>
              </w:rPr>
              <w:t>–</w:t>
            </w:r>
            <w:r>
              <w:rPr>
                <w:rFonts w:ascii="Times New Roman" w:eastAsia="仿宋_GB2312" w:hAnsi="Times New Roman" w:cs="Times New Roman"/>
                <w:sz w:val="24"/>
                <w:szCs w:val="24"/>
              </w:rPr>
              <w:t>13</w:t>
            </w:r>
            <w:r>
              <w:rPr>
                <w:rFonts w:ascii="Times New Roman" w:eastAsia="仿宋_GB2312" w:hAnsi="Times New Roman" w:cs="Times New Roman"/>
                <w:sz w:val="24"/>
                <w:szCs w:val="24"/>
              </w:rPr>
              <w:t>日</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北京市</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10</w:t>
            </w:r>
            <w:r>
              <w:rPr>
                <w:rFonts w:ascii="Times New Roman" w:eastAsia="仿宋_GB2312" w:hAnsi="Times New Roman" w:cs="Times New Roman"/>
                <w:sz w:val="24"/>
                <w:szCs w:val="24"/>
              </w:rPr>
              <w:t>日报到</w:t>
            </w:r>
          </w:p>
        </w:tc>
        <w:tc>
          <w:tcPr>
            <w:tcW w:w="1007" w:type="dxa"/>
            <w:vMerge w:val="restart"/>
            <w:tcBorders>
              <w:left w:val="single" w:sz="4" w:space="0" w:color="auto"/>
              <w:right w:val="single" w:sz="4" w:space="0" w:color="auto"/>
            </w:tcBorders>
            <w:vAlign w:val="center"/>
          </w:tcPr>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隧道</w:t>
            </w:r>
          </w:p>
        </w:tc>
        <w:tc>
          <w:tcPr>
            <w:tcW w:w="666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隧道限界及内轮廓、隧道衬砌结构</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30</w:t>
            </w:r>
            <w:r>
              <w:rPr>
                <w:rFonts w:ascii="Times New Roman" w:eastAsia="仿宋_GB2312" w:hAnsi="Times New Roman" w:cs="Times New Roman"/>
                <w:sz w:val="24"/>
                <w:szCs w:val="24"/>
              </w:rPr>
              <w:t>个问题。</w:t>
            </w:r>
          </w:p>
        </w:tc>
        <w:tc>
          <w:tcPr>
            <w:tcW w:w="5103" w:type="dxa"/>
            <w:tcBorders>
              <w:top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张</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林</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重庆市市政设计研究院有限公司</w:t>
            </w:r>
          </w:p>
        </w:tc>
      </w:tr>
      <w:tr w:rsidR="00E72631">
        <w:trPr>
          <w:trHeight w:val="243"/>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隧道紧急停车带、横洞、隧道防排水、隧道施工方案、隧道不良地质、隧道预留预埋设施</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65</w:t>
            </w:r>
            <w:r>
              <w:rPr>
                <w:rFonts w:ascii="Times New Roman" w:eastAsia="仿宋_GB2312" w:hAnsi="Times New Roman" w:cs="Times New Roman"/>
                <w:sz w:val="24"/>
                <w:szCs w:val="24"/>
              </w:rPr>
              <w:t>个问题。</w:t>
            </w:r>
          </w:p>
        </w:tc>
        <w:tc>
          <w:tcPr>
            <w:tcW w:w="5103" w:type="dxa"/>
            <w:tcBorders>
              <w:top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龚能飞</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重庆市市政设计研究院有限公司</w:t>
            </w:r>
          </w:p>
        </w:tc>
      </w:tr>
      <w:tr w:rsidR="00E72631">
        <w:trPr>
          <w:trHeight w:val="458"/>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隧道总体、</w:t>
            </w:r>
            <w:proofErr w:type="gramStart"/>
            <w:r>
              <w:rPr>
                <w:rFonts w:ascii="Times New Roman" w:eastAsia="仿宋_GB2312" w:hAnsi="Times New Roman" w:cs="Times New Roman"/>
                <w:sz w:val="24"/>
                <w:szCs w:val="24"/>
              </w:rPr>
              <w:t>隧址方案</w:t>
            </w:r>
            <w:proofErr w:type="gramEnd"/>
            <w:r>
              <w:rPr>
                <w:rFonts w:ascii="Times New Roman" w:eastAsia="仿宋_GB2312" w:hAnsi="Times New Roman" w:cs="Times New Roman"/>
                <w:sz w:val="24"/>
                <w:szCs w:val="24"/>
              </w:rPr>
              <w:t>、隧道平纵、隧道洞门</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19</w:t>
            </w:r>
            <w:r>
              <w:rPr>
                <w:rFonts w:ascii="Times New Roman" w:eastAsia="仿宋_GB2312" w:hAnsi="Times New Roman" w:cs="Times New Roman"/>
                <w:sz w:val="24"/>
                <w:szCs w:val="24"/>
              </w:rPr>
              <w:t>个问题。</w:t>
            </w:r>
          </w:p>
        </w:tc>
        <w:tc>
          <w:tcPr>
            <w:tcW w:w="5103" w:type="dxa"/>
            <w:tcBorders>
              <w:top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proofErr w:type="gramStart"/>
            <w:r>
              <w:rPr>
                <w:rFonts w:ascii="Times New Roman" w:eastAsia="仿宋_GB2312" w:hAnsi="Times New Roman" w:cs="Times New Roman"/>
                <w:sz w:val="24"/>
                <w:szCs w:val="24"/>
              </w:rPr>
              <w:t>吴胜忠</w:t>
            </w:r>
            <w:proofErr w:type="gramEnd"/>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招商局重庆交通科研设计院有限公司</w:t>
            </w:r>
          </w:p>
        </w:tc>
      </w:tr>
      <w:tr w:rsidR="00E72631">
        <w:trPr>
          <w:trHeight w:val="584"/>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盾构隧道工程设计</w:t>
            </w:r>
            <w:r>
              <w:rPr>
                <w:rFonts w:ascii="Times New Roman" w:eastAsia="仿宋_GB2312" w:hAnsi="Times New Roman" w:cs="Times New Roman" w:hint="eastAsia"/>
                <w:sz w:val="24"/>
                <w:szCs w:val="24"/>
              </w:rPr>
              <w:t>相关</w:t>
            </w:r>
            <w:r>
              <w:rPr>
                <w:rFonts w:ascii="Times New Roman" w:eastAsia="仿宋_GB2312" w:hAnsi="Times New Roman" w:cs="Times New Roman"/>
                <w:sz w:val="24"/>
                <w:szCs w:val="24"/>
              </w:rPr>
              <w:t>标准应用方法。</w:t>
            </w:r>
          </w:p>
        </w:tc>
        <w:tc>
          <w:tcPr>
            <w:tcW w:w="5103" w:type="dxa"/>
            <w:tcBorders>
              <w:top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鲁卫东</w:t>
            </w:r>
            <w:r>
              <w:rPr>
                <w:rFonts w:ascii="Times New Roman" w:eastAsia="仿宋_GB2312" w:hAnsi="Times New Roman" w:cs="Times New Roman"/>
                <w:sz w:val="24"/>
                <w:szCs w:val="24"/>
              </w:rPr>
              <w:t xml:space="preserve">  </w:t>
            </w:r>
            <w:hyperlink r:id="rId9" w:tgtFrame="_blank" w:history="1">
              <w:r>
                <w:rPr>
                  <w:rFonts w:ascii="Times New Roman" w:eastAsia="仿宋_GB2312" w:hAnsi="Times New Roman" w:cs="Times New Roman"/>
                  <w:sz w:val="24"/>
                  <w:szCs w:val="24"/>
                </w:rPr>
                <w:t>北京城建设计发展集团股份有限公司</w:t>
              </w:r>
            </w:hyperlink>
          </w:p>
        </w:tc>
      </w:tr>
      <w:tr w:rsidR="00E72631">
        <w:trPr>
          <w:trHeight w:val="562"/>
        </w:trPr>
        <w:tc>
          <w:tcPr>
            <w:tcW w:w="1369" w:type="dxa"/>
            <w:vMerge w:val="restart"/>
            <w:tcBorders>
              <w:right w:val="single" w:sz="4" w:space="0" w:color="auto"/>
            </w:tcBorders>
            <w:vAlign w:val="center"/>
          </w:tcPr>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lastRenderedPageBreak/>
              <w:t>6</w:t>
            </w:r>
            <w:r>
              <w:rPr>
                <w:rFonts w:ascii="Times New Roman" w:eastAsia="仿宋_GB2312" w:hAnsi="Times New Roman" w:cs="Times New Roman"/>
                <w:sz w:val="24"/>
                <w:szCs w:val="24"/>
              </w:rPr>
              <w:t>月</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6</w:t>
            </w:r>
            <w:r>
              <w:rPr>
                <w:rFonts w:ascii="Times New Roman" w:eastAsia="仿宋_GB2312" w:hAnsi="Times New Roman" w:cs="Times New Roman"/>
                <w:kern w:val="0"/>
                <w:sz w:val="24"/>
                <w:szCs w:val="24"/>
              </w:rPr>
              <w:t>–</w:t>
            </w:r>
            <w:r>
              <w:rPr>
                <w:rFonts w:ascii="Times New Roman" w:eastAsia="仿宋_GB2312" w:hAnsi="Times New Roman" w:cs="Times New Roman"/>
                <w:sz w:val="24"/>
                <w:szCs w:val="24"/>
              </w:rPr>
              <w:t>9</w:t>
            </w:r>
            <w:r>
              <w:rPr>
                <w:rFonts w:ascii="Times New Roman" w:eastAsia="仿宋_GB2312" w:hAnsi="Times New Roman" w:cs="Times New Roman"/>
                <w:sz w:val="24"/>
                <w:szCs w:val="24"/>
              </w:rPr>
              <w:t>日</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成都市</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6</w:t>
            </w:r>
            <w:r>
              <w:rPr>
                <w:rFonts w:ascii="Times New Roman" w:eastAsia="仿宋_GB2312" w:hAnsi="Times New Roman" w:cs="Times New Roman"/>
                <w:sz w:val="24"/>
                <w:szCs w:val="24"/>
              </w:rPr>
              <w:t>日报到</w:t>
            </w:r>
          </w:p>
        </w:tc>
        <w:tc>
          <w:tcPr>
            <w:tcW w:w="1007" w:type="dxa"/>
            <w:vMerge w:val="restart"/>
            <w:tcBorders>
              <w:left w:val="single" w:sz="4" w:space="0" w:color="auto"/>
              <w:right w:val="single" w:sz="4" w:space="0" w:color="auto"/>
            </w:tcBorders>
            <w:vAlign w:val="center"/>
          </w:tcPr>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工程</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勘察</w:t>
            </w:r>
          </w:p>
        </w:tc>
        <w:tc>
          <w:tcPr>
            <w:tcW w:w="666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勘察纲要、现场勘探与取样测试和建筑工程</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32</w:t>
            </w:r>
            <w:r>
              <w:rPr>
                <w:rFonts w:ascii="Times New Roman" w:eastAsia="仿宋_GB2312" w:hAnsi="Times New Roman" w:cs="Times New Roman"/>
                <w:sz w:val="24"/>
                <w:szCs w:val="24"/>
              </w:rPr>
              <w:t>个问题。</w:t>
            </w:r>
          </w:p>
        </w:tc>
        <w:tc>
          <w:tcPr>
            <w:tcW w:w="5103" w:type="dxa"/>
            <w:tcBorders>
              <w:top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冯永能</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重庆市勘测院</w:t>
            </w:r>
          </w:p>
        </w:tc>
      </w:tr>
      <w:tr w:rsidR="00E72631">
        <w:trPr>
          <w:trHeight w:val="419"/>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tcBorders>
            <w:vAlign w:val="center"/>
          </w:tcPr>
          <w:p w:rsidR="00E72631" w:rsidRDefault="00416127">
            <w:pPr>
              <w:widowControl/>
              <w:jc w:val="left"/>
              <w:textAlignment w:val="center"/>
              <w:rPr>
                <w:rFonts w:ascii="Times New Roman" w:eastAsia="仿宋_GB2312" w:hAnsi="Times New Roman" w:cs="Times New Roman"/>
                <w:sz w:val="24"/>
                <w:szCs w:val="24"/>
              </w:rPr>
            </w:pPr>
            <w:r>
              <w:rPr>
                <w:rFonts w:ascii="Times New Roman" w:eastAsia="仿宋_GB2312" w:hAnsi="Times New Roman" w:cs="Times New Roman"/>
                <w:sz w:val="24"/>
                <w:szCs w:val="24"/>
              </w:rPr>
              <w:t>市政工程、边坡工程和地下水</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38</w:t>
            </w:r>
            <w:r>
              <w:rPr>
                <w:rFonts w:ascii="Times New Roman" w:eastAsia="仿宋_GB2312" w:hAnsi="Times New Roman" w:cs="Times New Roman"/>
                <w:sz w:val="24"/>
                <w:szCs w:val="24"/>
              </w:rPr>
              <w:t>个问题。</w:t>
            </w:r>
          </w:p>
        </w:tc>
        <w:tc>
          <w:tcPr>
            <w:tcW w:w="5103" w:type="dxa"/>
            <w:tcBorders>
              <w:top w:val="single" w:sz="4" w:space="0" w:color="auto"/>
              <w:bottom w:val="single" w:sz="4" w:space="0" w:color="auto"/>
            </w:tcBorders>
            <w:vAlign w:val="center"/>
          </w:tcPr>
          <w:p w:rsidR="00E72631" w:rsidRDefault="00416127">
            <w:pPr>
              <w:widowControl/>
              <w:jc w:val="left"/>
              <w:textAlignment w:val="center"/>
              <w:rPr>
                <w:rFonts w:ascii="Times New Roman" w:eastAsia="仿宋_GB2312" w:hAnsi="Times New Roman" w:cs="Times New Roman"/>
                <w:sz w:val="24"/>
                <w:szCs w:val="24"/>
              </w:rPr>
            </w:pPr>
            <w:r>
              <w:rPr>
                <w:rFonts w:ascii="Times New Roman" w:eastAsia="仿宋_GB2312" w:hAnsi="Times New Roman" w:cs="Times New Roman"/>
                <w:sz w:val="24"/>
                <w:szCs w:val="24"/>
              </w:rPr>
              <w:t>何</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平</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重庆市都安工程勘察技术咨询</w:t>
            </w:r>
          </w:p>
          <w:p w:rsidR="00E72631" w:rsidRDefault="00416127">
            <w:pPr>
              <w:widowControl/>
              <w:jc w:val="left"/>
              <w:textAlignment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有限公司</w:t>
            </w:r>
            <w:r>
              <w:rPr>
                <w:rFonts w:ascii="Times New Roman" w:eastAsia="仿宋_GB2312" w:hAnsi="Times New Roman" w:cs="Times New Roman"/>
                <w:sz w:val="24"/>
                <w:szCs w:val="24"/>
              </w:rPr>
              <w:t xml:space="preserve"> </w:t>
            </w:r>
          </w:p>
        </w:tc>
      </w:tr>
      <w:tr w:rsidR="00E72631">
        <w:trPr>
          <w:trHeight w:val="523"/>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tcBorders>
            <w:vAlign w:val="center"/>
          </w:tcPr>
          <w:p w:rsidR="00E72631" w:rsidRDefault="00416127">
            <w:pPr>
              <w:widowControl/>
              <w:jc w:val="left"/>
              <w:textAlignment w:val="center"/>
              <w:rPr>
                <w:rFonts w:ascii="Times New Roman" w:eastAsia="仿宋_GB2312" w:hAnsi="Times New Roman" w:cs="Times New Roman"/>
                <w:sz w:val="24"/>
                <w:szCs w:val="24"/>
              </w:rPr>
            </w:pPr>
            <w:r>
              <w:rPr>
                <w:rFonts w:ascii="Times New Roman" w:eastAsia="仿宋_GB2312" w:hAnsi="Times New Roman" w:cs="Times New Roman"/>
                <w:sz w:val="24"/>
                <w:szCs w:val="24"/>
              </w:rPr>
              <w:t>地震效应评价和不良地质场地</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14</w:t>
            </w:r>
            <w:r>
              <w:rPr>
                <w:rFonts w:ascii="Times New Roman" w:eastAsia="仿宋_GB2312" w:hAnsi="Times New Roman" w:cs="Times New Roman"/>
                <w:sz w:val="24"/>
                <w:szCs w:val="24"/>
              </w:rPr>
              <w:t>个问题。</w:t>
            </w:r>
          </w:p>
        </w:tc>
        <w:tc>
          <w:tcPr>
            <w:tcW w:w="5103" w:type="dxa"/>
            <w:tcBorders>
              <w:top w:val="single" w:sz="4" w:space="0" w:color="auto"/>
              <w:bottom w:val="single" w:sz="4" w:space="0" w:color="auto"/>
            </w:tcBorders>
            <w:vAlign w:val="center"/>
          </w:tcPr>
          <w:p w:rsidR="00E72631" w:rsidRDefault="00416127">
            <w:pPr>
              <w:widowControl/>
              <w:jc w:val="left"/>
              <w:textAlignment w:val="center"/>
              <w:rPr>
                <w:rFonts w:ascii="Times New Roman" w:eastAsia="仿宋_GB2312" w:hAnsi="Times New Roman" w:cs="Times New Roman"/>
                <w:sz w:val="24"/>
                <w:szCs w:val="24"/>
              </w:rPr>
            </w:pPr>
            <w:r>
              <w:rPr>
                <w:rFonts w:ascii="Times New Roman" w:eastAsia="仿宋_GB2312" w:hAnsi="Times New Roman" w:cs="Times New Roman"/>
                <w:sz w:val="24"/>
                <w:szCs w:val="24"/>
              </w:rPr>
              <w:t>王</w:t>
            </w:r>
            <w:r>
              <w:rPr>
                <w:rFonts w:ascii="Times New Roman" w:eastAsia="仿宋_GB2312" w:hAnsi="Times New Roman" w:cs="Times New Roman"/>
                <w:sz w:val="24"/>
                <w:szCs w:val="24"/>
              </w:rPr>
              <w:t xml:space="preserve">  </w:t>
            </w:r>
            <w:proofErr w:type="gramStart"/>
            <w:r>
              <w:rPr>
                <w:rFonts w:ascii="Times New Roman" w:eastAsia="仿宋_GB2312" w:hAnsi="Times New Roman" w:cs="Times New Roman"/>
                <w:sz w:val="24"/>
                <w:szCs w:val="24"/>
              </w:rPr>
              <w:t>凯</w:t>
            </w:r>
            <w:proofErr w:type="gramEnd"/>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重庆市地矿建设集团有限公司</w:t>
            </w:r>
          </w:p>
        </w:tc>
      </w:tr>
      <w:tr w:rsidR="00E72631">
        <w:trPr>
          <w:trHeight w:val="516"/>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tcBorders>
            <w:vAlign w:val="center"/>
          </w:tcPr>
          <w:p w:rsidR="00E72631" w:rsidRDefault="00416127">
            <w:pPr>
              <w:widowControl/>
              <w:jc w:val="left"/>
              <w:textAlignment w:val="center"/>
              <w:rPr>
                <w:rFonts w:ascii="Times New Roman" w:eastAsia="仿宋_GB2312" w:hAnsi="Times New Roman" w:cs="Times New Roman"/>
                <w:sz w:val="24"/>
                <w:szCs w:val="24"/>
              </w:rPr>
            </w:pPr>
            <w:r>
              <w:rPr>
                <w:rFonts w:ascii="Times New Roman" w:eastAsia="仿宋_GB2312" w:hAnsi="Times New Roman" w:cs="Times New Roman"/>
                <w:sz w:val="24"/>
                <w:szCs w:val="24"/>
              </w:rPr>
              <w:t>特殊地基、图表和原始记录及附件</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共</w:t>
            </w:r>
            <w:r>
              <w:rPr>
                <w:rFonts w:ascii="Times New Roman" w:eastAsia="仿宋_GB2312" w:hAnsi="Times New Roman" w:cs="Times New Roman"/>
                <w:sz w:val="24"/>
                <w:szCs w:val="24"/>
              </w:rPr>
              <w:t>36</w:t>
            </w:r>
            <w:r>
              <w:rPr>
                <w:rFonts w:ascii="Times New Roman" w:eastAsia="仿宋_GB2312" w:hAnsi="Times New Roman" w:cs="Times New Roman"/>
                <w:sz w:val="24"/>
                <w:szCs w:val="24"/>
              </w:rPr>
              <w:t>个问题。</w:t>
            </w:r>
          </w:p>
        </w:tc>
        <w:tc>
          <w:tcPr>
            <w:tcW w:w="5103" w:type="dxa"/>
            <w:tcBorders>
              <w:top w:val="single" w:sz="4" w:space="0" w:color="auto"/>
              <w:bottom w:val="single" w:sz="4" w:space="0" w:color="auto"/>
            </w:tcBorders>
            <w:vAlign w:val="center"/>
          </w:tcPr>
          <w:p w:rsidR="00E72631" w:rsidRDefault="00416127">
            <w:pPr>
              <w:widowControl/>
              <w:jc w:val="left"/>
              <w:textAlignment w:val="center"/>
              <w:rPr>
                <w:rFonts w:ascii="Times New Roman" w:eastAsia="仿宋_GB2312" w:hAnsi="Times New Roman" w:cs="Times New Roman"/>
                <w:sz w:val="24"/>
                <w:szCs w:val="24"/>
              </w:rPr>
            </w:pPr>
            <w:r>
              <w:rPr>
                <w:rFonts w:ascii="Times New Roman" w:eastAsia="仿宋_GB2312" w:hAnsi="Times New Roman" w:cs="Times New Roman"/>
                <w:sz w:val="24"/>
                <w:szCs w:val="24"/>
              </w:rPr>
              <w:t>李杨秋</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中煤科工重庆设计研究院有限公司</w:t>
            </w:r>
          </w:p>
        </w:tc>
      </w:tr>
      <w:tr w:rsidR="00E72631">
        <w:trPr>
          <w:trHeight w:val="512"/>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tcBorders>
            <w:vAlign w:val="center"/>
          </w:tcPr>
          <w:p w:rsidR="00E72631" w:rsidRDefault="00416127">
            <w:pPr>
              <w:widowControl/>
              <w:jc w:val="left"/>
              <w:textAlignment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相关</w:t>
            </w:r>
            <w:r>
              <w:rPr>
                <w:rFonts w:ascii="Times New Roman" w:eastAsia="仿宋_GB2312" w:hAnsi="Times New Roman" w:cs="Times New Roman"/>
                <w:sz w:val="24"/>
                <w:szCs w:val="24"/>
              </w:rPr>
              <w:t>标准应用方法及案例解析。</w:t>
            </w:r>
          </w:p>
        </w:tc>
        <w:tc>
          <w:tcPr>
            <w:tcW w:w="5103" w:type="dxa"/>
            <w:tcBorders>
              <w:top w:val="single" w:sz="4" w:space="0" w:color="auto"/>
              <w:bottom w:val="single" w:sz="4" w:space="0" w:color="auto"/>
            </w:tcBorders>
            <w:vAlign w:val="center"/>
          </w:tcPr>
          <w:p w:rsidR="00E72631" w:rsidRDefault="00416127">
            <w:pPr>
              <w:widowControl/>
              <w:jc w:val="left"/>
              <w:textAlignment w:val="center"/>
              <w:rPr>
                <w:rFonts w:ascii="Times New Roman" w:eastAsia="仿宋_GB2312" w:hAnsi="Times New Roman" w:cs="Times New Roman"/>
                <w:sz w:val="24"/>
                <w:szCs w:val="24"/>
              </w:rPr>
            </w:pPr>
            <w:r>
              <w:rPr>
                <w:rFonts w:ascii="Times New Roman" w:eastAsia="仿宋_GB2312" w:hAnsi="Times New Roman" w:cs="Times New Roman"/>
                <w:sz w:val="24"/>
                <w:szCs w:val="24"/>
              </w:rPr>
              <w:t>郭明田</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建设综合勘察研究设计院有限公司</w:t>
            </w:r>
          </w:p>
        </w:tc>
      </w:tr>
      <w:tr w:rsidR="00E72631">
        <w:trPr>
          <w:trHeight w:val="969"/>
        </w:trPr>
        <w:tc>
          <w:tcPr>
            <w:tcW w:w="1369" w:type="dxa"/>
            <w:vMerge w:val="restart"/>
            <w:tcBorders>
              <w:right w:val="single" w:sz="4" w:space="0" w:color="auto"/>
            </w:tcBorders>
            <w:vAlign w:val="center"/>
          </w:tcPr>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6</w:t>
            </w:r>
            <w:r>
              <w:rPr>
                <w:rFonts w:ascii="Times New Roman" w:eastAsia="仿宋_GB2312" w:hAnsi="Times New Roman" w:cs="Times New Roman"/>
                <w:sz w:val="24"/>
                <w:szCs w:val="24"/>
              </w:rPr>
              <w:t>月</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7</w:t>
            </w:r>
            <w:r>
              <w:rPr>
                <w:rFonts w:ascii="Times New Roman" w:eastAsia="仿宋_GB2312" w:hAnsi="Times New Roman" w:cs="Times New Roman"/>
                <w:kern w:val="0"/>
                <w:sz w:val="24"/>
                <w:szCs w:val="24"/>
              </w:rPr>
              <w:t>–</w:t>
            </w:r>
            <w:r>
              <w:rPr>
                <w:rFonts w:ascii="Times New Roman" w:eastAsia="仿宋_GB2312" w:hAnsi="Times New Roman" w:cs="Times New Roman"/>
                <w:sz w:val="24"/>
                <w:szCs w:val="24"/>
              </w:rPr>
              <w:t>10</w:t>
            </w:r>
            <w:r>
              <w:rPr>
                <w:rFonts w:ascii="Times New Roman" w:eastAsia="仿宋_GB2312" w:hAnsi="Times New Roman" w:cs="Times New Roman"/>
                <w:sz w:val="24"/>
                <w:szCs w:val="24"/>
              </w:rPr>
              <w:t>日</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成都市</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7</w:t>
            </w:r>
            <w:r>
              <w:rPr>
                <w:rFonts w:ascii="Times New Roman" w:eastAsia="仿宋_GB2312" w:hAnsi="Times New Roman" w:cs="Times New Roman"/>
                <w:sz w:val="24"/>
                <w:szCs w:val="24"/>
              </w:rPr>
              <w:t>日报到</w:t>
            </w:r>
          </w:p>
        </w:tc>
        <w:tc>
          <w:tcPr>
            <w:tcW w:w="1007" w:type="dxa"/>
            <w:vMerge w:val="restart"/>
            <w:tcBorders>
              <w:left w:val="single" w:sz="4" w:space="0" w:color="auto"/>
              <w:right w:val="single" w:sz="4" w:space="0" w:color="auto"/>
            </w:tcBorders>
            <w:vAlign w:val="center"/>
          </w:tcPr>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边坡工程和基坑工程</w:t>
            </w:r>
          </w:p>
        </w:tc>
        <w:tc>
          <w:tcPr>
            <w:tcW w:w="666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《岩土工程常见设计质量问题及相关案例分析》。边坡工程、基坑工程，共</w:t>
            </w:r>
            <w:r>
              <w:rPr>
                <w:rFonts w:ascii="Times New Roman" w:eastAsia="仿宋_GB2312" w:hAnsi="Times New Roman" w:cs="Times New Roman"/>
                <w:sz w:val="24"/>
                <w:szCs w:val="24"/>
              </w:rPr>
              <w:t>52</w:t>
            </w:r>
            <w:r>
              <w:rPr>
                <w:rFonts w:ascii="Times New Roman" w:eastAsia="仿宋_GB2312" w:hAnsi="Times New Roman" w:cs="Times New Roman"/>
                <w:sz w:val="24"/>
                <w:szCs w:val="24"/>
              </w:rPr>
              <w:t>个问题</w:t>
            </w:r>
            <w:r>
              <w:rPr>
                <w:rFonts w:ascii="Times New Roman" w:eastAsia="仿宋_GB2312" w:hAnsi="Times New Roman" w:cs="Times New Roman" w:hint="eastAsia"/>
                <w:sz w:val="24"/>
                <w:szCs w:val="24"/>
              </w:rPr>
              <w:t>的</w:t>
            </w:r>
            <w:r>
              <w:rPr>
                <w:rFonts w:ascii="Times New Roman" w:eastAsia="仿宋_GB2312" w:hAnsi="Times New Roman" w:cs="Times New Roman"/>
                <w:sz w:val="24"/>
                <w:szCs w:val="24"/>
              </w:rPr>
              <w:t>讲解及案例分析。</w:t>
            </w:r>
          </w:p>
        </w:tc>
        <w:tc>
          <w:tcPr>
            <w:tcW w:w="5103" w:type="dxa"/>
            <w:tcBorders>
              <w:top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薛尚铃</w:t>
            </w:r>
            <w:r>
              <w:rPr>
                <w:rFonts w:ascii="Times New Roman" w:eastAsia="仿宋_GB2312" w:hAnsi="Times New Roman" w:cs="Times New Roman"/>
                <w:sz w:val="24"/>
                <w:szCs w:val="24"/>
              </w:rPr>
              <w:t xml:space="preserve">  </w:t>
            </w:r>
            <w:proofErr w:type="gramStart"/>
            <w:r>
              <w:rPr>
                <w:rFonts w:ascii="Times New Roman" w:eastAsia="仿宋_GB2312" w:hAnsi="Times New Roman" w:cs="Times New Roman"/>
                <w:sz w:val="24"/>
                <w:szCs w:val="24"/>
              </w:rPr>
              <w:t>中冶赛迪</w:t>
            </w:r>
            <w:proofErr w:type="gramEnd"/>
            <w:r>
              <w:rPr>
                <w:rFonts w:ascii="Times New Roman" w:eastAsia="仿宋_GB2312" w:hAnsi="Times New Roman" w:cs="Times New Roman"/>
                <w:sz w:val="24"/>
                <w:szCs w:val="24"/>
              </w:rPr>
              <w:t>集团</w:t>
            </w:r>
            <w:r>
              <w:rPr>
                <w:rFonts w:ascii="Times New Roman" w:eastAsia="仿宋_GB2312" w:hAnsi="Times New Roman" w:cs="Times New Roman" w:hint="eastAsia"/>
                <w:sz w:val="24"/>
                <w:szCs w:val="24"/>
              </w:rPr>
              <w:t>有限公司</w:t>
            </w:r>
          </w:p>
        </w:tc>
      </w:tr>
      <w:tr w:rsidR="00E72631">
        <w:trPr>
          <w:trHeight w:val="1279"/>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tcBorders>
            <w:vAlign w:val="center"/>
          </w:tcPr>
          <w:p w:rsidR="00E72631" w:rsidRDefault="00416127">
            <w:pPr>
              <w:widowControl/>
              <w:jc w:val="left"/>
              <w:textAlignment w:val="center"/>
              <w:rPr>
                <w:rFonts w:ascii="Times New Roman" w:eastAsia="仿宋_GB2312" w:hAnsi="Times New Roman" w:cs="Times New Roman"/>
                <w:sz w:val="24"/>
                <w:szCs w:val="24"/>
              </w:rPr>
            </w:pPr>
            <w:r>
              <w:rPr>
                <w:rFonts w:ascii="Times New Roman" w:eastAsia="仿宋_GB2312" w:hAnsi="Times New Roman" w:cs="Times New Roman"/>
                <w:sz w:val="24"/>
                <w:szCs w:val="24"/>
              </w:rPr>
              <w:t>《山地城市边坡支护设计措施及案例》，结合《房屋建筑和市政工程勘察设计质量通病防治措施技术手册》，介绍山地城市边坡支护稳定性分析、常见边坡支护措施</w:t>
            </w:r>
            <w:r>
              <w:rPr>
                <w:rFonts w:ascii="Times New Roman" w:eastAsia="仿宋_GB2312" w:hAnsi="Times New Roman" w:cs="Times New Roman" w:hint="eastAsia"/>
                <w:sz w:val="24"/>
                <w:szCs w:val="24"/>
              </w:rPr>
              <w:t>及</w:t>
            </w:r>
            <w:r>
              <w:rPr>
                <w:rFonts w:ascii="Times New Roman" w:eastAsia="仿宋_GB2312" w:hAnsi="Times New Roman" w:cs="Times New Roman"/>
                <w:sz w:val="24"/>
                <w:szCs w:val="24"/>
              </w:rPr>
              <w:t>相关案例</w:t>
            </w:r>
            <w:r>
              <w:rPr>
                <w:rFonts w:ascii="Times New Roman" w:eastAsia="仿宋_GB2312" w:hAnsi="Times New Roman" w:cs="Times New Roman" w:hint="eastAsia"/>
                <w:sz w:val="24"/>
                <w:szCs w:val="24"/>
              </w:rPr>
              <w:t>。</w:t>
            </w:r>
          </w:p>
        </w:tc>
        <w:tc>
          <w:tcPr>
            <w:tcW w:w="5103" w:type="dxa"/>
            <w:tcBorders>
              <w:top w:val="single" w:sz="4" w:space="0" w:color="auto"/>
              <w:bottom w:val="single" w:sz="4" w:space="0" w:color="auto"/>
            </w:tcBorders>
            <w:vAlign w:val="center"/>
          </w:tcPr>
          <w:p w:rsidR="00E72631" w:rsidRDefault="00416127">
            <w:pPr>
              <w:widowControl/>
              <w:jc w:val="left"/>
              <w:textAlignment w:val="center"/>
              <w:rPr>
                <w:rFonts w:ascii="Times New Roman" w:eastAsia="仿宋_GB2312" w:hAnsi="Times New Roman" w:cs="Times New Roman"/>
                <w:sz w:val="24"/>
                <w:szCs w:val="24"/>
              </w:rPr>
            </w:pPr>
            <w:r>
              <w:rPr>
                <w:rFonts w:ascii="Times New Roman" w:eastAsia="仿宋_GB2312" w:hAnsi="Times New Roman" w:cs="Times New Roman"/>
                <w:sz w:val="24"/>
                <w:szCs w:val="24"/>
              </w:rPr>
              <w:t>张文正</w:t>
            </w:r>
            <w:r>
              <w:rPr>
                <w:rFonts w:ascii="Times New Roman" w:eastAsia="仿宋_GB2312" w:hAnsi="Times New Roman" w:cs="Times New Roman"/>
                <w:sz w:val="24"/>
                <w:szCs w:val="24"/>
              </w:rPr>
              <w:t xml:space="preserve">  </w:t>
            </w:r>
            <w:proofErr w:type="gramStart"/>
            <w:r>
              <w:rPr>
                <w:rFonts w:ascii="Times New Roman" w:eastAsia="仿宋_GB2312" w:hAnsi="Times New Roman" w:cs="Times New Roman"/>
                <w:sz w:val="24"/>
                <w:szCs w:val="24"/>
              </w:rPr>
              <w:t>中冶赛迪</w:t>
            </w:r>
            <w:proofErr w:type="gramEnd"/>
            <w:r>
              <w:rPr>
                <w:rFonts w:ascii="Times New Roman" w:eastAsia="仿宋_GB2312" w:hAnsi="Times New Roman" w:cs="Times New Roman"/>
                <w:sz w:val="24"/>
                <w:szCs w:val="24"/>
              </w:rPr>
              <w:t>工程技术股份有限公司</w:t>
            </w:r>
          </w:p>
        </w:tc>
      </w:tr>
      <w:tr w:rsidR="00E72631">
        <w:trPr>
          <w:trHeight w:val="560"/>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bottom w:val="single" w:sz="4" w:space="0" w:color="auto"/>
            </w:tcBorders>
            <w:vAlign w:val="center"/>
          </w:tcPr>
          <w:p w:rsidR="00E72631" w:rsidRDefault="00416127">
            <w:pPr>
              <w:widowControl/>
              <w:jc w:val="left"/>
              <w:textAlignment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相关</w:t>
            </w:r>
            <w:r>
              <w:rPr>
                <w:rFonts w:ascii="Times New Roman" w:eastAsia="仿宋_GB2312" w:hAnsi="Times New Roman" w:cs="Times New Roman"/>
                <w:sz w:val="24"/>
                <w:szCs w:val="24"/>
              </w:rPr>
              <w:t>标准应用方法及地质灾害防治措施。</w:t>
            </w:r>
          </w:p>
        </w:tc>
        <w:tc>
          <w:tcPr>
            <w:tcW w:w="5103" w:type="dxa"/>
            <w:tcBorders>
              <w:top w:val="single" w:sz="4" w:space="0" w:color="auto"/>
              <w:bottom w:val="single" w:sz="4" w:space="0" w:color="auto"/>
            </w:tcBorders>
            <w:vAlign w:val="center"/>
          </w:tcPr>
          <w:p w:rsidR="00E72631" w:rsidRDefault="00416127">
            <w:pPr>
              <w:widowControl/>
              <w:jc w:val="left"/>
              <w:textAlignment w:val="center"/>
              <w:rPr>
                <w:rFonts w:ascii="Times New Roman" w:eastAsia="仿宋_GB2312" w:hAnsi="Times New Roman" w:cs="Times New Roman"/>
                <w:sz w:val="24"/>
                <w:szCs w:val="24"/>
              </w:rPr>
            </w:pPr>
            <w:r>
              <w:rPr>
                <w:rFonts w:ascii="Times New Roman" w:eastAsia="仿宋_GB2312" w:hAnsi="Times New Roman" w:cs="Times New Roman"/>
                <w:sz w:val="24"/>
                <w:szCs w:val="24"/>
              </w:rPr>
              <w:t>刘惠军</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成都理工大学</w:t>
            </w:r>
          </w:p>
        </w:tc>
      </w:tr>
      <w:tr w:rsidR="00E72631">
        <w:trPr>
          <w:trHeight w:val="1160"/>
        </w:trPr>
        <w:tc>
          <w:tcPr>
            <w:tcW w:w="1369" w:type="dxa"/>
            <w:vMerge w:val="restart"/>
            <w:tcBorders>
              <w:right w:val="single" w:sz="4" w:space="0" w:color="auto"/>
            </w:tcBorders>
            <w:vAlign w:val="center"/>
          </w:tcPr>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6</w:t>
            </w:r>
            <w:r>
              <w:rPr>
                <w:rFonts w:ascii="Times New Roman" w:eastAsia="仿宋_GB2312" w:hAnsi="Times New Roman" w:cs="Times New Roman"/>
                <w:sz w:val="24"/>
                <w:szCs w:val="24"/>
              </w:rPr>
              <w:t>月</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8</w:t>
            </w:r>
            <w:r>
              <w:rPr>
                <w:rFonts w:ascii="Times New Roman" w:eastAsia="仿宋_GB2312" w:hAnsi="Times New Roman" w:cs="Times New Roman"/>
                <w:kern w:val="0"/>
                <w:sz w:val="24"/>
                <w:szCs w:val="24"/>
              </w:rPr>
              <w:t>–</w:t>
            </w:r>
            <w:r>
              <w:rPr>
                <w:rFonts w:ascii="Times New Roman" w:eastAsia="仿宋_GB2312" w:hAnsi="Times New Roman" w:cs="Times New Roman"/>
                <w:sz w:val="24"/>
                <w:szCs w:val="24"/>
              </w:rPr>
              <w:t>11</w:t>
            </w:r>
            <w:r>
              <w:rPr>
                <w:rFonts w:ascii="Times New Roman" w:eastAsia="仿宋_GB2312" w:hAnsi="Times New Roman" w:cs="Times New Roman"/>
                <w:sz w:val="24"/>
                <w:szCs w:val="24"/>
              </w:rPr>
              <w:t>日</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成都市</w:t>
            </w:r>
          </w:p>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8</w:t>
            </w:r>
            <w:r>
              <w:rPr>
                <w:rFonts w:ascii="Times New Roman" w:eastAsia="仿宋_GB2312" w:hAnsi="Times New Roman" w:cs="Times New Roman"/>
                <w:sz w:val="24"/>
                <w:szCs w:val="24"/>
              </w:rPr>
              <w:t>日报到</w:t>
            </w:r>
          </w:p>
        </w:tc>
        <w:tc>
          <w:tcPr>
            <w:tcW w:w="1007" w:type="dxa"/>
            <w:vMerge w:val="restart"/>
            <w:tcBorders>
              <w:left w:val="single" w:sz="4" w:space="0" w:color="auto"/>
              <w:right w:val="single" w:sz="4" w:space="0" w:color="auto"/>
            </w:tcBorders>
            <w:vAlign w:val="center"/>
          </w:tcPr>
          <w:p w:rsidR="00E72631" w:rsidRDefault="00416127">
            <w:pPr>
              <w:adjustRightInd w:val="0"/>
              <w:snapToGrid w:val="0"/>
              <w:spacing w:line="40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地基基础及处理</w:t>
            </w:r>
          </w:p>
        </w:tc>
        <w:tc>
          <w:tcPr>
            <w:tcW w:w="6663" w:type="dxa"/>
            <w:tcBorders>
              <w:top w:val="single" w:sz="4" w:space="0" w:color="auto"/>
              <w:left w:val="single" w:sz="4" w:space="0" w:color="auto"/>
              <w:bottom w:val="single" w:sz="4" w:space="0" w:color="auto"/>
            </w:tcBorders>
            <w:vAlign w:val="center"/>
          </w:tcPr>
          <w:p w:rsidR="00E72631" w:rsidRDefault="00416127">
            <w:pPr>
              <w:adjustRightInd w:val="0"/>
              <w:snapToGrid w:val="0"/>
              <w:spacing w:line="46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主要介绍山区填土地基、软土地基及组合地基等地基处理技术的设计施工要点、常见质量问题和典型工程案例。</w:t>
            </w:r>
          </w:p>
        </w:tc>
        <w:tc>
          <w:tcPr>
            <w:tcW w:w="5103" w:type="dxa"/>
            <w:tcBorders>
              <w:top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李成芳</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重庆市建筑科学研究院有限公司</w:t>
            </w:r>
          </w:p>
        </w:tc>
      </w:tr>
      <w:tr w:rsidR="00E72631">
        <w:trPr>
          <w:trHeight w:val="754"/>
        </w:trPr>
        <w:tc>
          <w:tcPr>
            <w:tcW w:w="1369" w:type="dxa"/>
            <w:vMerge/>
            <w:tcBorders>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1007" w:type="dxa"/>
            <w:vMerge/>
            <w:tcBorders>
              <w:left w:val="single" w:sz="4" w:space="0" w:color="auto"/>
              <w:right w:val="single" w:sz="4" w:space="0" w:color="auto"/>
            </w:tcBorders>
            <w:vAlign w:val="center"/>
          </w:tcPr>
          <w:p w:rsidR="00E72631" w:rsidRDefault="00E72631">
            <w:pPr>
              <w:adjustRightInd w:val="0"/>
              <w:snapToGrid w:val="0"/>
              <w:spacing w:line="400" w:lineRule="exact"/>
              <w:jc w:val="center"/>
              <w:rPr>
                <w:rFonts w:ascii="Times New Roman" w:eastAsia="仿宋_GB2312" w:hAnsi="Times New Roman" w:cs="Times New Roman"/>
                <w:sz w:val="24"/>
                <w:szCs w:val="24"/>
              </w:rPr>
            </w:pPr>
          </w:p>
        </w:tc>
        <w:tc>
          <w:tcPr>
            <w:tcW w:w="6663" w:type="dxa"/>
            <w:tcBorders>
              <w:top w:val="single" w:sz="4" w:space="0" w:color="auto"/>
              <w:left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相关</w:t>
            </w:r>
            <w:r>
              <w:rPr>
                <w:rFonts w:ascii="Times New Roman" w:eastAsia="仿宋_GB2312" w:hAnsi="Times New Roman" w:cs="Times New Roman"/>
                <w:sz w:val="24"/>
                <w:szCs w:val="24"/>
              </w:rPr>
              <w:t>标准应用及新技术、既有建筑地下空间开发利用。</w:t>
            </w:r>
          </w:p>
        </w:tc>
        <w:tc>
          <w:tcPr>
            <w:tcW w:w="5103" w:type="dxa"/>
            <w:tcBorders>
              <w:top w:val="single" w:sz="4" w:space="0" w:color="auto"/>
              <w:bottom w:val="single" w:sz="4" w:space="0" w:color="auto"/>
            </w:tcBorders>
            <w:vAlign w:val="center"/>
          </w:tcPr>
          <w:p w:rsidR="00E72631" w:rsidRDefault="00416127">
            <w:pPr>
              <w:adjustRightInd w:val="0"/>
              <w:snapToGrid w:val="0"/>
              <w:spacing w:line="400" w:lineRule="exact"/>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高文生</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中国建筑设计研究院</w:t>
            </w:r>
            <w:r>
              <w:rPr>
                <w:rFonts w:ascii="Times New Roman" w:eastAsia="仿宋_GB2312" w:hAnsi="Times New Roman" w:cs="Times New Roman" w:hint="eastAsia"/>
                <w:sz w:val="24"/>
                <w:szCs w:val="24"/>
              </w:rPr>
              <w:t>有限公司</w:t>
            </w:r>
          </w:p>
        </w:tc>
      </w:tr>
    </w:tbl>
    <w:p w:rsidR="00E72631" w:rsidRDefault="00E72631">
      <w:pPr>
        <w:spacing w:line="480" w:lineRule="exact"/>
        <w:jc w:val="left"/>
        <w:rPr>
          <w:rFonts w:ascii="Times New Roman" w:eastAsia="仿宋_GB2312" w:hAnsi="Times New Roman" w:cs="Times New Roman"/>
          <w:sz w:val="28"/>
          <w:szCs w:val="28"/>
        </w:rPr>
        <w:sectPr w:rsidR="00E72631">
          <w:pgSz w:w="16838" w:h="11906" w:orient="landscape"/>
          <w:pgMar w:top="1814" w:right="1440" w:bottom="1814" w:left="1440" w:header="851" w:footer="992" w:gutter="0"/>
          <w:cols w:space="425"/>
          <w:docGrid w:type="lines" w:linePitch="312"/>
        </w:sectPr>
      </w:pPr>
    </w:p>
    <w:p w:rsidR="00E72631" w:rsidRDefault="00416127">
      <w:pPr>
        <w:spacing w:line="480" w:lineRule="exact"/>
        <w:jc w:val="left"/>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附件</w:t>
      </w:r>
      <w:r>
        <w:rPr>
          <w:rFonts w:ascii="Times New Roman" w:eastAsia="仿宋_GB2312" w:hAnsi="Times New Roman" w:cs="Times New Roman"/>
          <w:sz w:val="28"/>
          <w:szCs w:val="28"/>
        </w:rPr>
        <w:t>2</w:t>
      </w:r>
      <w:r>
        <w:rPr>
          <w:rFonts w:ascii="Times New Roman" w:eastAsia="仿宋_GB2312" w:hAnsi="Times New Roman" w:cs="Times New Roman"/>
          <w:sz w:val="28"/>
          <w:szCs w:val="28"/>
        </w:rPr>
        <w:t>：</w:t>
      </w:r>
    </w:p>
    <w:p w:rsidR="00E72631" w:rsidRDefault="00416127" w:rsidP="00A21D96">
      <w:pPr>
        <w:adjustRightInd w:val="0"/>
        <w:snapToGrid w:val="0"/>
        <w:spacing w:beforeLines="50" w:afterLines="50" w:line="520" w:lineRule="exact"/>
        <w:jc w:val="center"/>
        <w:rPr>
          <w:rFonts w:ascii="Times New Roman" w:eastAsia="方正小标宋简体" w:hAnsi="Times New Roman" w:cs="Times New Roman"/>
          <w:sz w:val="32"/>
          <w:szCs w:val="32"/>
        </w:rPr>
      </w:pPr>
      <w:r>
        <w:rPr>
          <w:rFonts w:ascii="Times New Roman" w:eastAsia="方正小标宋简体" w:hAnsi="Times New Roman" w:cs="Times New Roman"/>
          <w:sz w:val="32"/>
          <w:szCs w:val="32"/>
        </w:rPr>
        <w:t>报名回执表</w:t>
      </w:r>
    </w:p>
    <w:tbl>
      <w:tblPr>
        <w:tblpPr w:leftFromText="180" w:rightFromText="180" w:vertAnchor="text" w:horzAnchor="margin" w:tblpXSpec="center" w:tblpY="90"/>
        <w:tblW w:w="0" w:type="auto"/>
        <w:tblInd w:w="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056"/>
        <w:gridCol w:w="968"/>
        <w:gridCol w:w="1297"/>
        <w:gridCol w:w="549"/>
        <w:gridCol w:w="549"/>
        <w:gridCol w:w="135"/>
        <w:gridCol w:w="414"/>
        <w:gridCol w:w="550"/>
        <w:gridCol w:w="549"/>
        <w:gridCol w:w="549"/>
        <w:gridCol w:w="282"/>
        <w:gridCol w:w="267"/>
        <w:gridCol w:w="550"/>
        <w:gridCol w:w="549"/>
        <w:gridCol w:w="549"/>
        <w:gridCol w:w="550"/>
      </w:tblGrid>
      <w:tr w:rsidR="00E72631">
        <w:trPr>
          <w:trHeight w:val="593"/>
        </w:trPr>
        <w:tc>
          <w:tcPr>
            <w:tcW w:w="1056" w:type="dxa"/>
            <w:vAlign w:val="center"/>
          </w:tcPr>
          <w:p w:rsidR="00E72631" w:rsidRDefault="00416127">
            <w:pPr>
              <w:spacing w:line="37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单位名称</w:t>
            </w:r>
          </w:p>
        </w:tc>
        <w:tc>
          <w:tcPr>
            <w:tcW w:w="8307" w:type="dxa"/>
            <w:gridSpan w:val="15"/>
            <w:vAlign w:val="center"/>
          </w:tcPr>
          <w:p w:rsidR="00E72631" w:rsidRDefault="00E72631">
            <w:pPr>
              <w:spacing w:line="370" w:lineRule="exact"/>
              <w:jc w:val="center"/>
              <w:rPr>
                <w:rFonts w:ascii="Times New Roman" w:eastAsia="仿宋_GB2312" w:hAnsi="Times New Roman" w:cs="Times New Roman"/>
                <w:sz w:val="24"/>
                <w:szCs w:val="24"/>
              </w:rPr>
            </w:pPr>
          </w:p>
        </w:tc>
      </w:tr>
      <w:tr w:rsidR="00E72631">
        <w:trPr>
          <w:trHeight w:val="762"/>
        </w:trPr>
        <w:tc>
          <w:tcPr>
            <w:tcW w:w="9363" w:type="dxa"/>
            <w:gridSpan w:val="16"/>
            <w:vAlign w:val="center"/>
          </w:tcPr>
          <w:p w:rsidR="00E72631" w:rsidRDefault="00416127">
            <w:pPr>
              <w:spacing w:line="37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快递地址：</w:t>
            </w:r>
          </w:p>
          <w:p w:rsidR="00E72631" w:rsidRDefault="00416127">
            <w:pPr>
              <w:spacing w:line="37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收件人姓名：</w:t>
            </w:r>
          </w:p>
          <w:p w:rsidR="00E72631" w:rsidRDefault="00416127">
            <w:pPr>
              <w:spacing w:line="37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电话：</w:t>
            </w:r>
          </w:p>
        </w:tc>
      </w:tr>
      <w:tr w:rsidR="00E72631">
        <w:trPr>
          <w:trHeight w:val="589"/>
        </w:trPr>
        <w:tc>
          <w:tcPr>
            <w:tcW w:w="1056" w:type="dxa"/>
            <w:vAlign w:val="center"/>
          </w:tcPr>
          <w:p w:rsidR="00E72631" w:rsidRDefault="00416127">
            <w:pPr>
              <w:spacing w:line="37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联系人</w:t>
            </w:r>
          </w:p>
        </w:tc>
        <w:tc>
          <w:tcPr>
            <w:tcW w:w="968" w:type="dxa"/>
            <w:vAlign w:val="center"/>
          </w:tcPr>
          <w:p w:rsidR="00E72631" w:rsidRDefault="00416127">
            <w:pPr>
              <w:spacing w:line="37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科室</w:t>
            </w:r>
          </w:p>
        </w:tc>
        <w:tc>
          <w:tcPr>
            <w:tcW w:w="1297" w:type="dxa"/>
            <w:vAlign w:val="center"/>
          </w:tcPr>
          <w:p w:rsidR="00E72631" w:rsidRDefault="00416127">
            <w:pPr>
              <w:spacing w:line="37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职务</w:t>
            </w:r>
          </w:p>
        </w:tc>
        <w:tc>
          <w:tcPr>
            <w:tcW w:w="1233" w:type="dxa"/>
            <w:gridSpan w:val="3"/>
            <w:vAlign w:val="center"/>
          </w:tcPr>
          <w:p w:rsidR="00E72631" w:rsidRDefault="00416127">
            <w:pPr>
              <w:spacing w:line="37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座机</w:t>
            </w:r>
          </w:p>
        </w:tc>
        <w:tc>
          <w:tcPr>
            <w:tcW w:w="2344" w:type="dxa"/>
            <w:gridSpan w:val="5"/>
            <w:vAlign w:val="center"/>
          </w:tcPr>
          <w:p w:rsidR="00E72631" w:rsidRDefault="00416127">
            <w:pPr>
              <w:spacing w:line="37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手机</w:t>
            </w:r>
          </w:p>
        </w:tc>
        <w:tc>
          <w:tcPr>
            <w:tcW w:w="2465" w:type="dxa"/>
            <w:gridSpan w:val="5"/>
            <w:vAlign w:val="center"/>
          </w:tcPr>
          <w:p w:rsidR="00E72631" w:rsidRDefault="00416127">
            <w:pPr>
              <w:spacing w:line="37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E-mail</w:t>
            </w:r>
          </w:p>
        </w:tc>
      </w:tr>
      <w:tr w:rsidR="00E72631">
        <w:trPr>
          <w:trHeight w:val="526"/>
        </w:trPr>
        <w:tc>
          <w:tcPr>
            <w:tcW w:w="1056" w:type="dxa"/>
            <w:vAlign w:val="center"/>
          </w:tcPr>
          <w:p w:rsidR="00E72631" w:rsidRDefault="00E72631">
            <w:pPr>
              <w:spacing w:line="370" w:lineRule="exact"/>
              <w:jc w:val="center"/>
              <w:rPr>
                <w:rFonts w:ascii="Times New Roman" w:eastAsia="仿宋_GB2312" w:hAnsi="Times New Roman" w:cs="Times New Roman"/>
                <w:sz w:val="24"/>
                <w:szCs w:val="24"/>
              </w:rPr>
            </w:pPr>
          </w:p>
        </w:tc>
        <w:tc>
          <w:tcPr>
            <w:tcW w:w="968" w:type="dxa"/>
            <w:vAlign w:val="center"/>
          </w:tcPr>
          <w:p w:rsidR="00E72631" w:rsidRDefault="00E72631">
            <w:pPr>
              <w:spacing w:line="370" w:lineRule="exact"/>
              <w:jc w:val="center"/>
              <w:rPr>
                <w:rFonts w:ascii="Times New Roman" w:eastAsia="仿宋_GB2312" w:hAnsi="Times New Roman" w:cs="Times New Roman"/>
                <w:sz w:val="24"/>
                <w:szCs w:val="24"/>
              </w:rPr>
            </w:pPr>
          </w:p>
        </w:tc>
        <w:tc>
          <w:tcPr>
            <w:tcW w:w="1297" w:type="dxa"/>
            <w:vAlign w:val="center"/>
          </w:tcPr>
          <w:p w:rsidR="00E72631" w:rsidRDefault="00E72631">
            <w:pPr>
              <w:spacing w:line="370" w:lineRule="exact"/>
              <w:jc w:val="center"/>
              <w:rPr>
                <w:rFonts w:ascii="Times New Roman" w:eastAsia="仿宋_GB2312" w:hAnsi="Times New Roman" w:cs="Times New Roman"/>
                <w:sz w:val="24"/>
                <w:szCs w:val="24"/>
              </w:rPr>
            </w:pPr>
          </w:p>
        </w:tc>
        <w:tc>
          <w:tcPr>
            <w:tcW w:w="1233" w:type="dxa"/>
            <w:gridSpan w:val="3"/>
            <w:vAlign w:val="center"/>
          </w:tcPr>
          <w:p w:rsidR="00E72631" w:rsidRDefault="00E72631">
            <w:pPr>
              <w:spacing w:line="370" w:lineRule="exact"/>
              <w:jc w:val="center"/>
              <w:rPr>
                <w:rFonts w:ascii="Times New Roman" w:eastAsia="仿宋_GB2312" w:hAnsi="Times New Roman" w:cs="Times New Roman"/>
                <w:sz w:val="24"/>
                <w:szCs w:val="24"/>
              </w:rPr>
            </w:pPr>
          </w:p>
        </w:tc>
        <w:tc>
          <w:tcPr>
            <w:tcW w:w="2344" w:type="dxa"/>
            <w:gridSpan w:val="5"/>
            <w:vAlign w:val="center"/>
          </w:tcPr>
          <w:p w:rsidR="00E72631" w:rsidRDefault="00E72631">
            <w:pPr>
              <w:spacing w:line="370" w:lineRule="exact"/>
              <w:jc w:val="center"/>
              <w:rPr>
                <w:rFonts w:ascii="Times New Roman" w:eastAsia="仿宋_GB2312" w:hAnsi="Times New Roman" w:cs="Times New Roman"/>
                <w:sz w:val="24"/>
                <w:szCs w:val="24"/>
              </w:rPr>
            </w:pPr>
          </w:p>
        </w:tc>
        <w:tc>
          <w:tcPr>
            <w:tcW w:w="2465" w:type="dxa"/>
            <w:gridSpan w:val="5"/>
            <w:vAlign w:val="center"/>
          </w:tcPr>
          <w:p w:rsidR="00E72631" w:rsidRDefault="00E72631">
            <w:pPr>
              <w:spacing w:line="370" w:lineRule="exact"/>
              <w:ind w:firstLineChars="400" w:firstLine="960"/>
              <w:jc w:val="center"/>
              <w:rPr>
                <w:rFonts w:ascii="Times New Roman" w:eastAsia="仿宋_GB2312" w:hAnsi="Times New Roman" w:cs="Times New Roman"/>
                <w:sz w:val="24"/>
                <w:szCs w:val="24"/>
              </w:rPr>
            </w:pPr>
          </w:p>
        </w:tc>
      </w:tr>
      <w:tr w:rsidR="00E72631">
        <w:trPr>
          <w:trHeight w:val="522"/>
        </w:trPr>
        <w:tc>
          <w:tcPr>
            <w:tcW w:w="1056" w:type="dxa"/>
            <w:vAlign w:val="center"/>
          </w:tcPr>
          <w:p w:rsidR="00E72631" w:rsidRDefault="00416127">
            <w:pPr>
              <w:spacing w:line="37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姓名</w:t>
            </w:r>
          </w:p>
        </w:tc>
        <w:tc>
          <w:tcPr>
            <w:tcW w:w="968" w:type="dxa"/>
            <w:vAlign w:val="center"/>
          </w:tcPr>
          <w:p w:rsidR="00E72631" w:rsidRDefault="00416127">
            <w:pPr>
              <w:spacing w:line="37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职务</w:t>
            </w:r>
          </w:p>
        </w:tc>
        <w:tc>
          <w:tcPr>
            <w:tcW w:w="1297" w:type="dxa"/>
            <w:vAlign w:val="center"/>
          </w:tcPr>
          <w:p w:rsidR="00E72631" w:rsidRDefault="00416127">
            <w:pPr>
              <w:spacing w:line="37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手机</w:t>
            </w:r>
          </w:p>
        </w:tc>
        <w:tc>
          <w:tcPr>
            <w:tcW w:w="549" w:type="dxa"/>
            <w:vAlign w:val="center"/>
          </w:tcPr>
          <w:p w:rsidR="00E72631" w:rsidRDefault="00416127">
            <w:pPr>
              <w:spacing w:line="37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建筑</w:t>
            </w:r>
          </w:p>
        </w:tc>
        <w:tc>
          <w:tcPr>
            <w:tcW w:w="549" w:type="dxa"/>
            <w:vAlign w:val="center"/>
          </w:tcPr>
          <w:p w:rsidR="00E72631" w:rsidRDefault="00416127">
            <w:pPr>
              <w:spacing w:line="37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结构</w:t>
            </w:r>
          </w:p>
        </w:tc>
        <w:tc>
          <w:tcPr>
            <w:tcW w:w="549" w:type="dxa"/>
            <w:gridSpan w:val="2"/>
            <w:vAlign w:val="center"/>
          </w:tcPr>
          <w:p w:rsidR="00E72631" w:rsidRDefault="00416127">
            <w:pPr>
              <w:spacing w:line="370" w:lineRule="exact"/>
              <w:ind w:left="75" w:hangingChars="50" w:hanging="75"/>
              <w:rPr>
                <w:rFonts w:ascii="Times New Roman" w:eastAsia="仿宋_GB2312" w:hAnsi="Times New Roman" w:cs="Times New Roman"/>
                <w:sz w:val="15"/>
                <w:szCs w:val="15"/>
              </w:rPr>
            </w:pPr>
            <w:r>
              <w:rPr>
                <w:rFonts w:ascii="Times New Roman" w:eastAsia="仿宋_GB2312" w:hAnsi="Times New Roman" w:cs="Times New Roman"/>
                <w:sz w:val="15"/>
                <w:szCs w:val="15"/>
              </w:rPr>
              <w:t>给排水</w:t>
            </w:r>
          </w:p>
        </w:tc>
        <w:tc>
          <w:tcPr>
            <w:tcW w:w="550" w:type="dxa"/>
            <w:vAlign w:val="center"/>
          </w:tcPr>
          <w:p w:rsidR="00E72631" w:rsidRDefault="00416127">
            <w:pPr>
              <w:spacing w:line="37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暖通</w:t>
            </w:r>
          </w:p>
        </w:tc>
        <w:tc>
          <w:tcPr>
            <w:tcW w:w="549" w:type="dxa"/>
            <w:vAlign w:val="center"/>
          </w:tcPr>
          <w:p w:rsidR="00E72631" w:rsidRDefault="00416127">
            <w:pPr>
              <w:spacing w:line="37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电气</w:t>
            </w:r>
          </w:p>
        </w:tc>
        <w:tc>
          <w:tcPr>
            <w:tcW w:w="549" w:type="dxa"/>
            <w:vAlign w:val="center"/>
          </w:tcPr>
          <w:p w:rsidR="00E72631" w:rsidRDefault="00416127">
            <w:pPr>
              <w:spacing w:line="37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道路</w:t>
            </w:r>
          </w:p>
        </w:tc>
        <w:tc>
          <w:tcPr>
            <w:tcW w:w="549" w:type="dxa"/>
            <w:gridSpan w:val="2"/>
            <w:vAlign w:val="center"/>
          </w:tcPr>
          <w:p w:rsidR="00E72631" w:rsidRDefault="00416127">
            <w:pPr>
              <w:spacing w:line="37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桥梁</w:t>
            </w:r>
          </w:p>
        </w:tc>
        <w:tc>
          <w:tcPr>
            <w:tcW w:w="550" w:type="dxa"/>
            <w:vAlign w:val="center"/>
          </w:tcPr>
          <w:p w:rsidR="00E72631" w:rsidRDefault="00416127">
            <w:pPr>
              <w:spacing w:line="37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隧道</w:t>
            </w:r>
          </w:p>
        </w:tc>
        <w:tc>
          <w:tcPr>
            <w:tcW w:w="549" w:type="dxa"/>
            <w:vAlign w:val="center"/>
          </w:tcPr>
          <w:p w:rsidR="00E72631" w:rsidRDefault="00416127">
            <w:pPr>
              <w:spacing w:line="37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勘察</w:t>
            </w:r>
          </w:p>
        </w:tc>
        <w:tc>
          <w:tcPr>
            <w:tcW w:w="549" w:type="dxa"/>
            <w:vAlign w:val="center"/>
          </w:tcPr>
          <w:p w:rsidR="00E72631" w:rsidRDefault="00416127">
            <w:pPr>
              <w:spacing w:line="37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边坡</w:t>
            </w:r>
          </w:p>
        </w:tc>
        <w:tc>
          <w:tcPr>
            <w:tcW w:w="550" w:type="dxa"/>
            <w:vAlign w:val="center"/>
          </w:tcPr>
          <w:p w:rsidR="00E72631" w:rsidRDefault="00416127">
            <w:pPr>
              <w:spacing w:line="37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地基</w:t>
            </w:r>
          </w:p>
        </w:tc>
      </w:tr>
      <w:tr w:rsidR="00E72631">
        <w:trPr>
          <w:trHeight w:val="626"/>
        </w:trPr>
        <w:tc>
          <w:tcPr>
            <w:tcW w:w="1056" w:type="dxa"/>
            <w:vAlign w:val="center"/>
          </w:tcPr>
          <w:p w:rsidR="00E72631" w:rsidRDefault="00E72631">
            <w:pPr>
              <w:spacing w:line="370" w:lineRule="exact"/>
              <w:jc w:val="center"/>
              <w:rPr>
                <w:rFonts w:ascii="Times New Roman" w:eastAsia="仿宋_GB2312" w:hAnsi="Times New Roman" w:cs="Times New Roman"/>
                <w:szCs w:val="21"/>
              </w:rPr>
            </w:pPr>
          </w:p>
        </w:tc>
        <w:tc>
          <w:tcPr>
            <w:tcW w:w="968" w:type="dxa"/>
            <w:vAlign w:val="center"/>
          </w:tcPr>
          <w:p w:rsidR="00E72631" w:rsidRDefault="00E72631">
            <w:pPr>
              <w:spacing w:line="370" w:lineRule="exact"/>
              <w:jc w:val="center"/>
              <w:rPr>
                <w:rFonts w:ascii="Times New Roman" w:eastAsia="仿宋_GB2312" w:hAnsi="Times New Roman" w:cs="Times New Roman"/>
                <w:szCs w:val="21"/>
              </w:rPr>
            </w:pPr>
          </w:p>
        </w:tc>
        <w:tc>
          <w:tcPr>
            <w:tcW w:w="1297"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gridSpan w:val="2"/>
            <w:vAlign w:val="center"/>
          </w:tcPr>
          <w:p w:rsidR="00E72631" w:rsidRDefault="00E72631">
            <w:pPr>
              <w:spacing w:line="370" w:lineRule="exact"/>
              <w:jc w:val="center"/>
              <w:rPr>
                <w:rFonts w:ascii="Times New Roman" w:eastAsia="仿宋_GB2312" w:hAnsi="Times New Roman" w:cs="Times New Roman"/>
                <w:szCs w:val="21"/>
              </w:rPr>
            </w:pPr>
          </w:p>
        </w:tc>
        <w:tc>
          <w:tcPr>
            <w:tcW w:w="550"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gridSpan w:val="2"/>
            <w:vAlign w:val="center"/>
          </w:tcPr>
          <w:p w:rsidR="00E72631" w:rsidRDefault="00E72631">
            <w:pPr>
              <w:spacing w:line="370" w:lineRule="exact"/>
              <w:jc w:val="center"/>
              <w:rPr>
                <w:rFonts w:ascii="Times New Roman" w:eastAsia="仿宋_GB2312" w:hAnsi="Times New Roman" w:cs="Times New Roman"/>
                <w:szCs w:val="21"/>
              </w:rPr>
            </w:pPr>
          </w:p>
        </w:tc>
        <w:tc>
          <w:tcPr>
            <w:tcW w:w="550"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50" w:type="dxa"/>
            <w:vAlign w:val="center"/>
          </w:tcPr>
          <w:p w:rsidR="00E72631" w:rsidRDefault="00E72631">
            <w:pPr>
              <w:spacing w:line="370" w:lineRule="exact"/>
              <w:jc w:val="center"/>
              <w:rPr>
                <w:rFonts w:ascii="Times New Roman" w:eastAsia="仿宋_GB2312" w:hAnsi="Times New Roman" w:cs="Times New Roman"/>
                <w:szCs w:val="21"/>
              </w:rPr>
            </w:pPr>
          </w:p>
        </w:tc>
      </w:tr>
      <w:tr w:rsidR="00E72631">
        <w:trPr>
          <w:trHeight w:val="621"/>
        </w:trPr>
        <w:tc>
          <w:tcPr>
            <w:tcW w:w="1056" w:type="dxa"/>
            <w:vAlign w:val="center"/>
          </w:tcPr>
          <w:p w:rsidR="00E72631" w:rsidRDefault="00E72631">
            <w:pPr>
              <w:spacing w:line="370" w:lineRule="exact"/>
              <w:jc w:val="center"/>
              <w:rPr>
                <w:rFonts w:ascii="Times New Roman" w:eastAsia="仿宋_GB2312" w:hAnsi="Times New Roman" w:cs="Times New Roman"/>
                <w:szCs w:val="21"/>
              </w:rPr>
            </w:pPr>
          </w:p>
        </w:tc>
        <w:tc>
          <w:tcPr>
            <w:tcW w:w="968" w:type="dxa"/>
            <w:vAlign w:val="center"/>
          </w:tcPr>
          <w:p w:rsidR="00E72631" w:rsidRDefault="00E72631">
            <w:pPr>
              <w:spacing w:line="370" w:lineRule="exact"/>
              <w:jc w:val="center"/>
              <w:rPr>
                <w:rFonts w:ascii="Times New Roman" w:eastAsia="仿宋_GB2312" w:hAnsi="Times New Roman" w:cs="Times New Roman"/>
                <w:szCs w:val="21"/>
              </w:rPr>
            </w:pPr>
          </w:p>
        </w:tc>
        <w:tc>
          <w:tcPr>
            <w:tcW w:w="1297"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gridSpan w:val="2"/>
            <w:vAlign w:val="center"/>
          </w:tcPr>
          <w:p w:rsidR="00E72631" w:rsidRDefault="00E72631">
            <w:pPr>
              <w:spacing w:line="370" w:lineRule="exact"/>
              <w:jc w:val="center"/>
              <w:rPr>
                <w:rFonts w:ascii="Times New Roman" w:eastAsia="仿宋_GB2312" w:hAnsi="Times New Roman" w:cs="Times New Roman"/>
                <w:szCs w:val="21"/>
              </w:rPr>
            </w:pPr>
          </w:p>
        </w:tc>
        <w:tc>
          <w:tcPr>
            <w:tcW w:w="550"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gridSpan w:val="2"/>
            <w:vAlign w:val="center"/>
          </w:tcPr>
          <w:p w:rsidR="00E72631" w:rsidRDefault="00E72631">
            <w:pPr>
              <w:spacing w:line="370" w:lineRule="exact"/>
              <w:jc w:val="center"/>
              <w:rPr>
                <w:rFonts w:ascii="Times New Roman" w:eastAsia="仿宋_GB2312" w:hAnsi="Times New Roman" w:cs="Times New Roman"/>
                <w:szCs w:val="21"/>
              </w:rPr>
            </w:pPr>
          </w:p>
        </w:tc>
        <w:tc>
          <w:tcPr>
            <w:tcW w:w="550"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50" w:type="dxa"/>
            <w:vAlign w:val="center"/>
          </w:tcPr>
          <w:p w:rsidR="00E72631" w:rsidRDefault="00E72631">
            <w:pPr>
              <w:spacing w:line="370" w:lineRule="exact"/>
              <w:jc w:val="center"/>
              <w:rPr>
                <w:rFonts w:ascii="Times New Roman" w:eastAsia="仿宋_GB2312" w:hAnsi="Times New Roman" w:cs="Times New Roman"/>
                <w:szCs w:val="21"/>
              </w:rPr>
            </w:pPr>
          </w:p>
        </w:tc>
      </w:tr>
      <w:tr w:rsidR="00E72631">
        <w:trPr>
          <w:trHeight w:val="592"/>
        </w:trPr>
        <w:tc>
          <w:tcPr>
            <w:tcW w:w="1056" w:type="dxa"/>
            <w:vAlign w:val="center"/>
          </w:tcPr>
          <w:p w:rsidR="00E72631" w:rsidRDefault="00E72631">
            <w:pPr>
              <w:spacing w:line="370" w:lineRule="exact"/>
              <w:jc w:val="center"/>
              <w:rPr>
                <w:rFonts w:ascii="Times New Roman" w:eastAsia="仿宋_GB2312" w:hAnsi="Times New Roman" w:cs="Times New Roman"/>
                <w:szCs w:val="21"/>
              </w:rPr>
            </w:pPr>
          </w:p>
        </w:tc>
        <w:tc>
          <w:tcPr>
            <w:tcW w:w="968" w:type="dxa"/>
            <w:vAlign w:val="center"/>
          </w:tcPr>
          <w:p w:rsidR="00E72631" w:rsidRDefault="00E72631">
            <w:pPr>
              <w:spacing w:line="370" w:lineRule="exact"/>
              <w:jc w:val="center"/>
              <w:rPr>
                <w:rFonts w:ascii="Times New Roman" w:eastAsia="仿宋_GB2312" w:hAnsi="Times New Roman" w:cs="Times New Roman"/>
                <w:szCs w:val="21"/>
              </w:rPr>
            </w:pPr>
          </w:p>
        </w:tc>
        <w:tc>
          <w:tcPr>
            <w:tcW w:w="1297"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gridSpan w:val="2"/>
            <w:vAlign w:val="center"/>
          </w:tcPr>
          <w:p w:rsidR="00E72631" w:rsidRDefault="00E72631">
            <w:pPr>
              <w:spacing w:line="370" w:lineRule="exact"/>
              <w:jc w:val="center"/>
              <w:rPr>
                <w:rFonts w:ascii="Times New Roman" w:eastAsia="仿宋_GB2312" w:hAnsi="Times New Roman" w:cs="Times New Roman"/>
                <w:szCs w:val="21"/>
              </w:rPr>
            </w:pPr>
          </w:p>
        </w:tc>
        <w:tc>
          <w:tcPr>
            <w:tcW w:w="550"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gridSpan w:val="2"/>
            <w:vAlign w:val="center"/>
          </w:tcPr>
          <w:p w:rsidR="00E72631" w:rsidRDefault="00E72631">
            <w:pPr>
              <w:spacing w:line="370" w:lineRule="exact"/>
              <w:jc w:val="center"/>
              <w:rPr>
                <w:rFonts w:ascii="Times New Roman" w:eastAsia="仿宋_GB2312" w:hAnsi="Times New Roman" w:cs="Times New Roman"/>
                <w:szCs w:val="21"/>
              </w:rPr>
            </w:pPr>
          </w:p>
        </w:tc>
        <w:tc>
          <w:tcPr>
            <w:tcW w:w="550"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50" w:type="dxa"/>
            <w:vAlign w:val="center"/>
          </w:tcPr>
          <w:p w:rsidR="00E72631" w:rsidRDefault="00E72631">
            <w:pPr>
              <w:spacing w:line="370" w:lineRule="exact"/>
              <w:jc w:val="center"/>
              <w:rPr>
                <w:rFonts w:ascii="Times New Roman" w:eastAsia="仿宋_GB2312" w:hAnsi="Times New Roman" w:cs="Times New Roman"/>
                <w:szCs w:val="21"/>
              </w:rPr>
            </w:pPr>
          </w:p>
        </w:tc>
      </w:tr>
      <w:tr w:rsidR="00E72631">
        <w:trPr>
          <w:trHeight w:val="592"/>
        </w:trPr>
        <w:tc>
          <w:tcPr>
            <w:tcW w:w="1056" w:type="dxa"/>
            <w:vAlign w:val="center"/>
          </w:tcPr>
          <w:p w:rsidR="00E72631" w:rsidRDefault="00E72631">
            <w:pPr>
              <w:spacing w:line="370" w:lineRule="exact"/>
              <w:jc w:val="center"/>
              <w:rPr>
                <w:rFonts w:ascii="Times New Roman" w:eastAsia="仿宋_GB2312" w:hAnsi="Times New Roman" w:cs="Times New Roman"/>
                <w:szCs w:val="21"/>
              </w:rPr>
            </w:pPr>
          </w:p>
        </w:tc>
        <w:tc>
          <w:tcPr>
            <w:tcW w:w="968" w:type="dxa"/>
            <w:vAlign w:val="center"/>
          </w:tcPr>
          <w:p w:rsidR="00E72631" w:rsidRDefault="00E72631">
            <w:pPr>
              <w:spacing w:line="370" w:lineRule="exact"/>
              <w:jc w:val="center"/>
              <w:rPr>
                <w:rFonts w:ascii="Times New Roman" w:eastAsia="仿宋_GB2312" w:hAnsi="Times New Roman" w:cs="Times New Roman"/>
                <w:szCs w:val="21"/>
              </w:rPr>
            </w:pPr>
          </w:p>
        </w:tc>
        <w:tc>
          <w:tcPr>
            <w:tcW w:w="1297"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gridSpan w:val="2"/>
            <w:vAlign w:val="center"/>
          </w:tcPr>
          <w:p w:rsidR="00E72631" w:rsidRDefault="00E72631">
            <w:pPr>
              <w:spacing w:line="370" w:lineRule="exact"/>
              <w:jc w:val="center"/>
              <w:rPr>
                <w:rFonts w:ascii="Times New Roman" w:eastAsia="仿宋_GB2312" w:hAnsi="Times New Roman" w:cs="Times New Roman"/>
                <w:szCs w:val="21"/>
              </w:rPr>
            </w:pPr>
          </w:p>
        </w:tc>
        <w:tc>
          <w:tcPr>
            <w:tcW w:w="550"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gridSpan w:val="2"/>
            <w:vAlign w:val="center"/>
          </w:tcPr>
          <w:p w:rsidR="00E72631" w:rsidRDefault="00E72631">
            <w:pPr>
              <w:spacing w:line="370" w:lineRule="exact"/>
              <w:jc w:val="center"/>
              <w:rPr>
                <w:rFonts w:ascii="Times New Roman" w:eastAsia="仿宋_GB2312" w:hAnsi="Times New Roman" w:cs="Times New Roman"/>
                <w:szCs w:val="21"/>
              </w:rPr>
            </w:pPr>
          </w:p>
        </w:tc>
        <w:tc>
          <w:tcPr>
            <w:tcW w:w="550"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50" w:type="dxa"/>
            <w:vAlign w:val="center"/>
          </w:tcPr>
          <w:p w:rsidR="00E72631" w:rsidRDefault="00E72631">
            <w:pPr>
              <w:spacing w:line="370" w:lineRule="exact"/>
              <w:jc w:val="center"/>
              <w:rPr>
                <w:rFonts w:ascii="Times New Roman" w:eastAsia="仿宋_GB2312" w:hAnsi="Times New Roman" w:cs="Times New Roman"/>
                <w:szCs w:val="21"/>
              </w:rPr>
            </w:pPr>
          </w:p>
        </w:tc>
      </w:tr>
      <w:tr w:rsidR="00E72631">
        <w:trPr>
          <w:trHeight w:val="592"/>
        </w:trPr>
        <w:tc>
          <w:tcPr>
            <w:tcW w:w="1056" w:type="dxa"/>
            <w:vAlign w:val="center"/>
          </w:tcPr>
          <w:p w:rsidR="00E72631" w:rsidRDefault="00E72631">
            <w:pPr>
              <w:spacing w:line="370" w:lineRule="exact"/>
              <w:jc w:val="center"/>
              <w:rPr>
                <w:rFonts w:ascii="Times New Roman" w:eastAsia="仿宋_GB2312" w:hAnsi="Times New Roman" w:cs="Times New Roman"/>
                <w:szCs w:val="21"/>
              </w:rPr>
            </w:pPr>
          </w:p>
        </w:tc>
        <w:tc>
          <w:tcPr>
            <w:tcW w:w="968" w:type="dxa"/>
            <w:vAlign w:val="center"/>
          </w:tcPr>
          <w:p w:rsidR="00E72631" w:rsidRDefault="00E72631">
            <w:pPr>
              <w:spacing w:line="370" w:lineRule="exact"/>
              <w:jc w:val="center"/>
              <w:rPr>
                <w:rFonts w:ascii="Times New Roman" w:eastAsia="仿宋_GB2312" w:hAnsi="Times New Roman" w:cs="Times New Roman"/>
                <w:szCs w:val="21"/>
              </w:rPr>
            </w:pPr>
          </w:p>
        </w:tc>
        <w:tc>
          <w:tcPr>
            <w:tcW w:w="1297"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gridSpan w:val="2"/>
            <w:vAlign w:val="center"/>
          </w:tcPr>
          <w:p w:rsidR="00E72631" w:rsidRDefault="00E72631">
            <w:pPr>
              <w:spacing w:line="370" w:lineRule="exact"/>
              <w:jc w:val="center"/>
              <w:rPr>
                <w:rFonts w:ascii="Times New Roman" w:eastAsia="仿宋_GB2312" w:hAnsi="Times New Roman" w:cs="Times New Roman"/>
                <w:szCs w:val="21"/>
              </w:rPr>
            </w:pPr>
          </w:p>
        </w:tc>
        <w:tc>
          <w:tcPr>
            <w:tcW w:w="550"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gridSpan w:val="2"/>
            <w:vAlign w:val="center"/>
          </w:tcPr>
          <w:p w:rsidR="00E72631" w:rsidRDefault="00E72631">
            <w:pPr>
              <w:spacing w:line="370" w:lineRule="exact"/>
              <w:jc w:val="center"/>
              <w:rPr>
                <w:rFonts w:ascii="Times New Roman" w:eastAsia="仿宋_GB2312" w:hAnsi="Times New Roman" w:cs="Times New Roman"/>
                <w:szCs w:val="21"/>
              </w:rPr>
            </w:pPr>
          </w:p>
        </w:tc>
        <w:tc>
          <w:tcPr>
            <w:tcW w:w="550"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50" w:type="dxa"/>
            <w:vAlign w:val="center"/>
          </w:tcPr>
          <w:p w:rsidR="00E72631" w:rsidRDefault="00E72631">
            <w:pPr>
              <w:spacing w:line="370" w:lineRule="exact"/>
              <w:jc w:val="center"/>
              <w:rPr>
                <w:rFonts w:ascii="Times New Roman" w:eastAsia="仿宋_GB2312" w:hAnsi="Times New Roman" w:cs="Times New Roman"/>
                <w:szCs w:val="21"/>
              </w:rPr>
            </w:pPr>
          </w:p>
        </w:tc>
      </w:tr>
      <w:tr w:rsidR="00E72631">
        <w:trPr>
          <w:trHeight w:val="601"/>
        </w:trPr>
        <w:tc>
          <w:tcPr>
            <w:tcW w:w="1056" w:type="dxa"/>
            <w:vAlign w:val="center"/>
          </w:tcPr>
          <w:p w:rsidR="00E72631" w:rsidRDefault="00E72631">
            <w:pPr>
              <w:spacing w:line="370" w:lineRule="exact"/>
              <w:jc w:val="center"/>
              <w:rPr>
                <w:rFonts w:ascii="Times New Roman" w:eastAsia="仿宋_GB2312" w:hAnsi="Times New Roman" w:cs="Times New Roman"/>
                <w:szCs w:val="21"/>
              </w:rPr>
            </w:pPr>
          </w:p>
        </w:tc>
        <w:tc>
          <w:tcPr>
            <w:tcW w:w="968" w:type="dxa"/>
            <w:vAlign w:val="center"/>
          </w:tcPr>
          <w:p w:rsidR="00E72631" w:rsidRDefault="00E72631">
            <w:pPr>
              <w:spacing w:line="370" w:lineRule="exact"/>
              <w:jc w:val="center"/>
              <w:rPr>
                <w:rFonts w:ascii="Times New Roman" w:eastAsia="仿宋_GB2312" w:hAnsi="Times New Roman" w:cs="Times New Roman"/>
                <w:szCs w:val="21"/>
              </w:rPr>
            </w:pPr>
          </w:p>
        </w:tc>
        <w:tc>
          <w:tcPr>
            <w:tcW w:w="1297"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gridSpan w:val="2"/>
            <w:vAlign w:val="center"/>
          </w:tcPr>
          <w:p w:rsidR="00E72631" w:rsidRDefault="00E72631">
            <w:pPr>
              <w:spacing w:line="370" w:lineRule="exact"/>
              <w:jc w:val="center"/>
              <w:rPr>
                <w:rFonts w:ascii="Times New Roman" w:eastAsia="仿宋_GB2312" w:hAnsi="Times New Roman" w:cs="Times New Roman"/>
                <w:szCs w:val="21"/>
              </w:rPr>
            </w:pPr>
          </w:p>
        </w:tc>
        <w:tc>
          <w:tcPr>
            <w:tcW w:w="550"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gridSpan w:val="2"/>
            <w:vAlign w:val="center"/>
          </w:tcPr>
          <w:p w:rsidR="00E72631" w:rsidRDefault="00E72631">
            <w:pPr>
              <w:spacing w:line="370" w:lineRule="exact"/>
              <w:jc w:val="center"/>
              <w:rPr>
                <w:rFonts w:ascii="Times New Roman" w:eastAsia="仿宋_GB2312" w:hAnsi="Times New Roman" w:cs="Times New Roman"/>
                <w:szCs w:val="21"/>
              </w:rPr>
            </w:pPr>
          </w:p>
        </w:tc>
        <w:tc>
          <w:tcPr>
            <w:tcW w:w="550"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50" w:type="dxa"/>
            <w:vAlign w:val="center"/>
          </w:tcPr>
          <w:p w:rsidR="00E72631" w:rsidRDefault="00E72631">
            <w:pPr>
              <w:spacing w:line="370" w:lineRule="exact"/>
              <w:jc w:val="center"/>
              <w:rPr>
                <w:rFonts w:ascii="Times New Roman" w:eastAsia="仿宋_GB2312" w:hAnsi="Times New Roman" w:cs="Times New Roman"/>
                <w:szCs w:val="21"/>
              </w:rPr>
            </w:pPr>
          </w:p>
        </w:tc>
      </w:tr>
      <w:tr w:rsidR="00E72631">
        <w:trPr>
          <w:trHeight w:val="596"/>
        </w:trPr>
        <w:tc>
          <w:tcPr>
            <w:tcW w:w="1056" w:type="dxa"/>
            <w:vAlign w:val="center"/>
          </w:tcPr>
          <w:p w:rsidR="00E72631" w:rsidRDefault="00E72631">
            <w:pPr>
              <w:spacing w:line="370" w:lineRule="exact"/>
              <w:jc w:val="center"/>
              <w:rPr>
                <w:rFonts w:ascii="Times New Roman" w:eastAsia="仿宋_GB2312" w:hAnsi="Times New Roman" w:cs="Times New Roman"/>
                <w:szCs w:val="21"/>
              </w:rPr>
            </w:pPr>
          </w:p>
        </w:tc>
        <w:tc>
          <w:tcPr>
            <w:tcW w:w="968" w:type="dxa"/>
            <w:vAlign w:val="center"/>
          </w:tcPr>
          <w:p w:rsidR="00E72631" w:rsidRDefault="00E72631">
            <w:pPr>
              <w:spacing w:line="370" w:lineRule="exact"/>
              <w:jc w:val="center"/>
              <w:rPr>
                <w:rFonts w:ascii="Times New Roman" w:eastAsia="仿宋_GB2312" w:hAnsi="Times New Roman" w:cs="Times New Roman"/>
                <w:szCs w:val="21"/>
              </w:rPr>
            </w:pPr>
          </w:p>
        </w:tc>
        <w:tc>
          <w:tcPr>
            <w:tcW w:w="1297"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gridSpan w:val="2"/>
            <w:vAlign w:val="center"/>
          </w:tcPr>
          <w:p w:rsidR="00E72631" w:rsidRDefault="00E72631">
            <w:pPr>
              <w:spacing w:line="370" w:lineRule="exact"/>
              <w:jc w:val="center"/>
              <w:rPr>
                <w:rFonts w:ascii="Times New Roman" w:eastAsia="仿宋_GB2312" w:hAnsi="Times New Roman" w:cs="Times New Roman"/>
                <w:szCs w:val="21"/>
              </w:rPr>
            </w:pPr>
          </w:p>
        </w:tc>
        <w:tc>
          <w:tcPr>
            <w:tcW w:w="550"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gridSpan w:val="2"/>
            <w:vAlign w:val="center"/>
          </w:tcPr>
          <w:p w:rsidR="00E72631" w:rsidRDefault="00E72631">
            <w:pPr>
              <w:spacing w:line="370" w:lineRule="exact"/>
              <w:jc w:val="center"/>
              <w:rPr>
                <w:rFonts w:ascii="Times New Roman" w:eastAsia="仿宋_GB2312" w:hAnsi="Times New Roman" w:cs="Times New Roman"/>
                <w:szCs w:val="21"/>
              </w:rPr>
            </w:pPr>
          </w:p>
        </w:tc>
        <w:tc>
          <w:tcPr>
            <w:tcW w:w="550"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49" w:type="dxa"/>
            <w:vAlign w:val="center"/>
          </w:tcPr>
          <w:p w:rsidR="00E72631" w:rsidRDefault="00E72631">
            <w:pPr>
              <w:spacing w:line="370" w:lineRule="exact"/>
              <w:jc w:val="center"/>
              <w:rPr>
                <w:rFonts w:ascii="Times New Roman" w:eastAsia="仿宋_GB2312" w:hAnsi="Times New Roman" w:cs="Times New Roman"/>
                <w:szCs w:val="21"/>
              </w:rPr>
            </w:pPr>
          </w:p>
        </w:tc>
        <w:tc>
          <w:tcPr>
            <w:tcW w:w="550" w:type="dxa"/>
            <w:vAlign w:val="center"/>
          </w:tcPr>
          <w:p w:rsidR="00E72631" w:rsidRDefault="00E72631">
            <w:pPr>
              <w:spacing w:line="370" w:lineRule="exact"/>
              <w:jc w:val="center"/>
              <w:rPr>
                <w:rFonts w:ascii="Times New Roman" w:eastAsia="仿宋_GB2312" w:hAnsi="Times New Roman" w:cs="Times New Roman"/>
                <w:szCs w:val="21"/>
              </w:rPr>
            </w:pPr>
          </w:p>
        </w:tc>
      </w:tr>
      <w:tr w:rsidR="00E72631">
        <w:trPr>
          <w:trHeight w:val="555"/>
        </w:trPr>
        <w:tc>
          <w:tcPr>
            <w:tcW w:w="1056" w:type="dxa"/>
            <w:vAlign w:val="center"/>
          </w:tcPr>
          <w:p w:rsidR="00E72631" w:rsidRDefault="00416127">
            <w:pPr>
              <w:spacing w:line="370" w:lineRule="exact"/>
              <w:rPr>
                <w:rFonts w:ascii="Times New Roman" w:eastAsia="仿宋_GB2312" w:hAnsi="Times New Roman" w:cs="Times New Roman"/>
                <w:szCs w:val="21"/>
              </w:rPr>
            </w:pPr>
            <w:r>
              <w:rPr>
                <w:rFonts w:ascii="Times New Roman" w:eastAsia="仿宋_GB2312" w:hAnsi="Times New Roman" w:cs="Times New Roman"/>
                <w:sz w:val="24"/>
                <w:szCs w:val="24"/>
              </w:rPr>
              <w:t>费用总额</w:t>
            </w:r>
          </w:p>
        </w:tc>
        <w:tc>
          <w:tcPr>
            <w:tcW w:w="8307" w:type="dxa"/>
            <w:gridSpan w:val="15"/>
            <w:vAlign w:val="center"/>
          </w:tcPr>
          <w:p w:rsidR="00E72631" w:rsidRDefault="00416127">
            <w:pPr>
              <w:spacing w:line="370" w:lineRule="exact"/>
              <w:rPr>
                <w:rFonts w:ascii="Times New Roman" w:eastAsia="仿宋_GB2312" w:hAnsi="Times New Roman" w:cs="Times New Roman"/>
                <w:szCs w:val="21"/>
              </w:rPr>
            </w:pPr>
            <w:r>
              <w:rPr>
                <w:rFonts w:ascii="Times New Roman" w:eastAsia="仿宋_GB2312" w:hAnsi="Times New Roman" w:cs="Times New Roman"/>
                <w:sz w:val="24"/>
                <w:szCs w:val="24"/>
              </w:rPr>
              <w:t>小写￥：</w:t>
            </w:r>
          </w:p>
        </w:tc>
      </w:tr>
      <w:tr w:rsidR="00E72631">
        <w:trPr>
          <w:trHeight w:val="512"/>
        </w:trPr>
        <w:tc>
          <w:tcPr>
            <w:tcW w:w="1056" w:type="dxa"/>
            <w:vAlign w:val="center"/>
          </w:tcPr>
          <w:p w:rsidR="00E72631" w:rsidRDefault="00416127">
            <w:pPr>
              <w:spacing w:line="37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发票类型</w:t>
            </w:r>
          </w:p>
        </w:tc>
        <w:tc>
          <w:tcPr>
            <w:tcW w:w="8307" w:type="dxa"/>
            <w:gridSpan w:val="15"/>
            <w:vAlign w:val="center"/>
          </w:tcPr>
          <w:p w:rsidR="00E72631" w:rsidRDefault="00416127">
            <w:pPr>
              <w:spacing w:line="370" w:lineRule="exact"/>
              <w:ind w:firstLineChars="1100" w:firstLine="2640"/>
              <w:rPr>
                <w:rFonts w:ascii="Times New Roman" w:eastAsia="仿宋_GB2312" w:hAnsi="Times New Roman" w:cs="Times New Roman"/>
                <w:sz w:val="24"/>
                <w:szCs w:val="24"/>
              </w:rPr>
            </w:pPr>
            <w:r>
              <w:rPr>
                <w:rFonts w:ascii="Times New Roman" w:eastAsia="仿宋_GB2312" w:hAnsi="Times New Roman" w:cs="Times New Roman"/>
                <w:sz w:val="24"/>
                <w:szCs w:val="24"/>
              </w:rPr>
              <w:t>□</w:t>
            </w:r>
            <w:r>
              <w:rPr>
                <w:rFonts w:ascii="Times New Roman" w:eastAsia="仿宋_GB2312" w:hAnsi="Times New Roman" w:cs="Times New Roman"/>
                <w:sz w:val="24"/>
                <w:szCs w:val="24"/>
              </w:rPr>
              <w:t>普票</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专票</w:t>
            </w:r>
          </w:p>
        </w:tc>
      </w:tr>
      <w:tr w:rsidR="00E72631">
        <w:trPr>
          <w:trHeight w:val="919"/>
        </w:trPr>
        <w:tc>
          <w:tcPr>
            <w:tcW w:w="1056" w:type="dxa"/>
            <w:vAlign w:val="center"/>
          </w:tcPr>
          <w:p w:rsidR="00E72631" w:rsidRDefault="00416127">
            <w:pPr>
              <w:spacing w:line="370" w:lineRule="exact"/>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发票信息</w:t>
            </w:r>
          </w:p>
        </w:tc>
        <w:tc>
          <w:tcPr>
            <w:tcW w:w="8307" w:type="dxa"/>
            <w:gridSpan w:val="15"/>
            <w:vAlign w:val="center"/>
          </w:tcPr>
          <w:p w:rsidR="00E72631" w:rsidRDefault="00416127">
            <w:pPr>
              <w:spacing w:line="37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单位名称：</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纳税人识别号：</w:t>
            </w:r>
            <w:r>
              <w:rPr>
                <w:rFonts w:ascii="Times New Roman" w:eastAsia="仿宋_GB2312" w:hAnsi="Times New Roman" w:cs="Times New Roman"/>
                <w:sz w:val="24"/>
                <w:szCs w:val="24"/>
              </w:rPr>
              <w:t xml:space="preserve">                         </w:t>
            </w:r>
          </w:p>
          <w:p w:rsidR="00E72631" w:rsidRDefault="00416127">
            <w:pPr>
              <w:spacing w:line="37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地</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址</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电</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话：</w:t>
            </w:r>
            <w:r>
              <w:rPr>
                <w:rFonts w:ascii="Times New Roman" w:eastAsia="仿宋_GB2312" w:hAnsi="Times New Roman" w:cs="Times New Roman"/>
                <w:sz w:val="24"/>
                <w:szCs w:val="24"/>
              </w:rPr>
              <w:t xml:space="preserve">                                </w:t>
            </w:r>
          </w:p>
          <w:p w:rsidR="00E72631" w:rsidRDefault="00416127">
            <w:pPr>
              <w:spacing w:line="37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开户行：</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账</w:t>
            </w:r>
            <w:r>
              <w:rPr>
                <w:rFonts w:ascii="Times New Roman" w:eastAsia="仿宋_GB2312" w:hAnsi="Times New Roman" w:cs="Times New Roman"/>
                <w:sz w:val="24"/>
                <w:szCs w:val="24"/>
              </w:rPr>
              <w:t xml:space="preserve"> </w:t>
            </w:r>
            <w:r>
              <w:rPr>
                <w:rFonts w:ascii="Times New Roman" w:eastAsia="仿宋_GB2312" w:hAnsi="Times New Roman" w:cs="Times New Roman"/>
                <w:sz w:val="24"/>
                <w:szCs w:val="24"/>
              </w:rPr>
              <w:t>号：</w:t>
            </w:r>
            <w:r>
              <w:rPr>
                <w:rFonts w:ascii="Times New Roman" w:eastAsia="仿宋_GB2312" w:hAnsi="Times New Roman" w:cs="Times New Roman"/>
                <w:sz w:val="24"/>
                <w:szCs w:val="24"/>
              </w:rPr>
              <w:t xml:space="preserve">                                </w:t>
            </w:r>
          </w:p>
        </w:tc>
      </w:tr>
      <w:tr w:rsidR="00E72631">
        <w:trPr>
          <w:trHeight w:val="774"/>
        </w:trPr>
        <w:tc>
          <w:tcPr>
            <w:tcW w:w="1056" w:type="dxa"/>
            <w:vAlign w:val="center"/>
          </w:tcPr>
          <w:p w:rsidR="00E72631" w:rsidRDefault="00416127">
            <w:pPr>
              <w:spacing w:line="37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参会须知</w:t>
            </w:r>
          </w:p>
        </w:tc>
        <w:tc>
          <w:tcPr>
            <w:tcW w:w="8307" w:type="dxa"/>
            <w:gridSpan w:val="15"/>
            <w:vAlign w:val="center"/>
          </w:tcPr>
          <w:p w:rsidR="00E72631" w:rsidRDefault="00416127">
            <w:pPr>
              <w:rPr>
                <w:rFonts w:ascii="Times New Roman" w:eastAsia="仿宋_GB2312" w:hAnsi="Times New Roman" w:cs="Times New Roman"/>
                <w:sz w:val="24"/>
                <w:szCs w:val="24"/>
              </w:rPr>
            </w:pPr>
            <w:r>
              <w:rPr>
                <w:rFonts w:ascii="Times New Roman" w:eastAsia="仿宋_GB2312" w:hAnsi="Times New Roman" w:cs="Times New Roman"/>
                <w:sz w:val="24"/>
                <w:szCs w:val="24"/>
              </w:rPr>
              <w:t>参会单位请把报名表回传至此表格下方的邮箱，会务组将在开班前</w:t>
            </w:r>
            <w:r>
              <w:rPr>
                <w:rFonts w:ascii="Times New Roman" w:eastAsia="仿宋_GB2312" w:hAnsi="Times New Roman" w:cs="Times New Roman"/>
                <w:sz w:val="24"/>
                <w:szCs w:val="24"/>
              </w:rPr>
              <w:t>3</w:t>
            </w:r>
            <w:r>
              <w:rPr>
                <w:rFonts w:ascii="Times New Roman" w:eastAsia="仿宋_GB2312" w:hAnsi="Times New Roman" w:cs="Times New Roman"/>
                <w:sz w:val="24"/>
                <w:szCs w:val="24"/>
              </w:rPr>
              <w:t>天发进群通知。</w:t>
            </w:r>
          </w:p>
        </w:tc>
      </w:tr>
    </w:tbl>
    <w:p w:rsidR="00E72631" w:rsidRDefault="00416127">
      <w:pPr>
        <w:spacing w:line="420" w:lineRule="exact"/>
        <w:rPr>
          <w:rFonts w:ascii="Times New Roman" w:eastAsia="仿宋_GB2312" w:hAnsi="Times New Roman" w:cs="Times New Roman"/>
          <w:sz w:val="24"/>
          <w:szCs w:val="24"/>
        </w:rPr>
      </w:pPr>
      <w:r>
        <w:rPr>
          <w:rFonts w:ascii="Times New Roman" w:eastAsia="仿宋_GB2312" w:hAnsi="Times New Roman" w:cs="Times New Roman"/>
          <w:sz w:val="24"/>
          <w:szCs w:val="24"/>
        </w:rPr>
        <w:t>注：如您报名人员较多时可增加表格，请按照格式填写电子版报名表；</w:t>
      </w:r>
      <w:r>
        <w:rPr>
          <w:rFonts w:ascii="Times New Roman" w:eastAsia="仿宋_GB2312" w:hAnsi="Times New Roman" w:cs="Times New Roman"/>
          <w:sz w:val="24"/>
          <w:szCs w:val="24"/>
        </w:rPr>
        <w:t xml:space="preserve"> </w:t>
      </w:r>
    </w:p>
    <w:p w:rsidR="00E72631" w:rsidRDefault="00416127">
      <w:pPr>
        <w:rPr>
          <w:rFonts w:ascii="Times New Roman" w:eastAsia="仿宋" w:hAnsi="Times New Roman" w:cs="Times New Roman"/>
          <w:color w:val="000000" w:themeColor="text1"/>
          <w:sz w:val="24"/>
          <w:szCs w:val="20"/>
        </w:rPr>
      </w:pPr>
      <w:r>
        <w:rPr>
          <w:rFonts w:ascii="Times New Roman" w:eastAsia="仿宋" w:hAnsi="Times New Roman" w:cs="Times New Roman" w:hint="eastAsia"/>
          <w:color w:val="000000" w:themeColor="text1"/>
          <w:sz w:val="24"/>
          <w:szCs w:val="20"/>
        </w:rPr>
        <w:t>会务组联系人：梁迪</w:t>
      </w:r>
      <w:r>
        <w:rPr>
          <w:rFonts w:ascii="Times New Roman" w:eastAsia="仿宋" w:hAnsi="Times New Roman" w:cs="Times New Roman" w:hint="eastAsia"/>
          <w:color w:val="000000" w:themeColor="text1"/>
          <w:sz w:val="24"/>
          <w:szCs w:val="20"/>
        </w:rPr>
        <w:t>             </w:t>
      </w:r>
      <w:r>
        <w:rPr>
          <w:rFonts w:ascii="Times New Roman" w:eastAsia="仿宋" w:hAnsi="Times New Roman" w:cs="Times New Roman" w:hint="eastAsia"/>
          <w:color w:val="000000" w:themeColor="text1"/>
          <w:sz w:val="24"/>
          <w:szCs w:val="20"/>
        </w:rPr>
        <w:t>手</w:t>
      </w:r>
      <w:r>
        <w:rPr>
          <w:rFonts w:ascii="Times New Roman" w:eastAsia="仿宋" w:hAnsi="Times New Roman" w:cs="Times New Roman" w:hint="eastAsia"/>
          <w:color w:val="000000" w:themeColor="text1"/>
          <w:sz w:val="24"/>
          <w:szCs w:val="20"/>
        </w:rPr>
        <w:t>  </w:t>
      </w:r>
      <w:r>
        <w:rPr>
          <w:rFonts w:ascii="Times New Roman" w:eastAsia="仿宋" w:hAnsi="Times New Roman" w:cs="Times New Roman" w:hint="eastAsia"/>
          <w:color w:val="000000" w:themeColor="text1"/>
          <w:sz w:val="24"/>
          <w:szCs w:val="20"/>
        </w:rPr>
        <w:t>机：</w:t>
      </w:r>
      <w:r>
        <w:rPr>
          <w:rFonts w:ascii="Times New Roman" w:eastAsia="仿宋" w:hAnsi="Times New Roman" w:cs="Times New Roman" w:hint="eastAsia"/>
          <w:color w:val="000000" w:themeColor="text1"/>
          <w:sz w:val="24"/>
          <w:szCs w:val="20"/>
        </w:rPr>
        <w:t>13121604266</w:t>
      </w:r>
      <w:r>
        <w:rPr>
          <w:rFonts w:ascii="Times New Roman" w:eastAsia="仿宋" w:hAnsi="Times New Roman" w:cs="Times New Roman" w:hint="eastAsia"/>
          <w:color w:val="000000" w:themeColor="text1"/>
          <w:sz w:val="24"/>
          <w:szCs w:val="20"/>
        </w:rPr>
        <w:t>（</w:t>
      </w:r>
      <w:proofErr w:type="gramStart"/>
      <w:r>
        <w:rPr>
          <w:rFonts w:ascii="Times New Roman" w:eastAsia="仿宋" w:hAnsi="Times New Roman" w:cs="Times New Roman" w:hint="eastAsia"/>
          <w:color w:val="000000" w:themeColor="text1"/>
          <w:sz w:val="24"/>
          <w:szCs w:val="20"/>
        </w:rPr>
        <w:t>同微信号</w:t>
      </w:r>
      <w:proofErr w:type="gramEnd"/>
      <w:r>
        <w:rPr>
          <w:rFonts w:ascii="Times New Roman" w:eastAsia="仿宋" w:hAnsi="Times New Roman" w:cs="Times New Roman" w:hint="eastAsia"/>
          <w:color w:val="000000" w:themeColor="text1"/>
          <w:sz w:val="24"/>
          <w:szCs w:val="20"/>
        </w:rPr>
        <w:t> </w:t>
      </w:r>
      <w:r>
        <w:rPr>
          <w:rFonts w:ascii="Times New Roman" w:eastAsia="仿宋" w:hAnsi="Times New Roman" w:cs="Times New Roman" w:hint="eastAsia"/>
          <w:color w:val="000000" w:themeColor="text1"/>
          <w:sz w:val="24"/>
          <w:szCs w:val="20"/>
        </w:rPr>
        <w:t>）</w:t>
      </w:r>
      <w:r>
        <w:rPr>
          <w:rFonts w:ascii="Times New Roman" w:eastAsia="仿宋" w:hAnsi="Times New Roman" w:cs="Times New Roman" w:hint="eastAsia"/>
          <w:color w:val="000000" w:themeColor="text1"/>
          <w:sz w:val="24"/>
          <w:szCs w:val="20"/>
        </w:rPr>
        <w:t> </w:t>
      </w:r>
    </w:p>
    <w:p w:rsidR="00E72631" w:rsidRDefault="00E72631">
      <w:pPr>
        <w:rPr>
          <w:rFonts w:ascii="Times New Roman" w:eastAsia="仿宋" w:hAnsi="Times New Roman" w:cs="Times New Roman"/>
          <w:color w:val="000000" w:themeColor="text1"/>
          <w:sz w:val="24"/>
          <w:szCs w:val="20"/>
        </w:rPr>
      </w:pPr>
    </w:p>
    <w:p w:rsidR="00E72631" w:rsidRDefault="00416127">
      <w:pPr>
        <w:rPr>
          <w:rFonts w:ascii="Times New Roman" w:hAnsi="Times New Roman" w:cs="Times New Roman"/>
          <w:color w:val="000000" w:themeColor="text1"/>
        </w:rPr>
      </w:pPr>
      <w:r>
        <w:rPr>
          <w:rFonts w:ascii="Times New Roman" w:eastAsia="仿宋" w:hAnsi="Times New Roman" w:cs="Times New Roman" w:hint="eastAsia"/>
          <w:color w:val="000000" w:themeColor="text1"/>
          <w:sz w:val="24"/>
          <w:szCs w:val="20"/>
        </w:rPr>
        <w:t>电</w:t>
      </w:r>
      <w:r>
        <w:rPr>
          <w:rFonts w:ascii="Times New Roman" w:eastAsia="仿宋" w:hAnsi="Times New Roman" w:cs="Times New Roman" w:hint="eastAsia"/>
          <w:color w:val="000000" w:themeColor="text1"/>
          <w:sz w:val="24"/>
          <w:szCs w:val="20"/>
        </w:rPr>
        <w:t>  </w:t>
      </w:r>
      <w:r>
        <w:rPr>
          <w:rFonts w:ascii="Times New Roman" w:eastAsia="仿宋" w:hAnsi="Times New Roman" w:cs="Times New Roman" w:hint="eastAsia"/>
          <w:color w:val="000000" w:themeColor="text1"/>
          <w:sz w:val="24"/>
          <w:szCs w:val="20"/>
        </w:rPr>
        <w:t>话：</w:t>
      </w:r>
      <w:r>
        <w:rPr>
          <w:rFonts w:ascii="Times New Roman" w:eastAsia="仿宋" w:hAnsi="Times New Roman" w:cs="Times New Roman" w:hint="eastAsia"/>
          <w:color w:val="000000" w:themeColor="text1"/>
          <w:sz w:val="24"/>
          <w:szCs w:val="20"/>
        </w:rPr>
        <w:t xml:space="preserve">    010-88130593        </w:t>
      </w:r>
      <w:r>
        <w:rPr>
          <w:rFonts w:ascii="Times New Roman" w:eastAsia="仿宋" w:hAnsi="Times New Roman" w:cs="Times New Roman" w:hint="eastAsia"/>
          <w:color w:val="000000" w:themeColor="text1"/>
          <w:sz w:val="24"/>
          <w:szCs w:val="20"/>
        </w:rPr>
        <w:t>邮</w:t>
      </w:r>
      <w:r>
        <w:rPr>
          <w:rFonts w:ascii="Times New Roman" w:eastAsia="仿宋" w:hAnsi="Times New Roman" w:cs="Times New Roman" w:hint="eastAsia"/>
          <w:color w:val="000000" w:themeColor="text1"/>
          <w:sz w:val="24"/>
          <w:szCs w:val="20"/>
        </w:rPr>
        <w:t>  </w:t>
      </w:r>
      <w:r>
        <w:rPr>
          <w:rFonts w:ascii="Times New Roman" w:eastAsia="仿宋" w:hAnsi="Times New Roman" w:cs="Times New Roman" w:hint="eastAsia"/>
          <w:color w:val="000000" w:themeColor="text1"/>
          <w:sz w:val="24"/>
          <w:szCs w:val="20"/>
        </w:rPr>
        <w:t>箱：</w:t>
      </w:r>
      <w:r>
        <w:rPr>
          <w:rFonts w:ascii="Times New Roman" w:eastAsia="仿宋" w:hAnsi="Times New Roman" w:cs="Times New Roman" w:hint="eastAsia"/>
          <w:color w:val="000000" w:themeColor="text1"/>
          <w:sz w:val="24"/>
          <w:szCs w:val="20"/>
        </w:rPr>
        <w:t>975137072@qq.com</w:t>
      </w:r>
    </w:p>
    <w:p w:rsidR="00E72631" w:rsidRDefault="00E72631">
      <w:pPr>
        <w:adjustRightInd w:val="0"/>
        <w:snapToGrid w:val="0"/>
        <w:spacing w:line="480" w:lineRule="exact"/>
        <w:rPr>
          <w:rFonts w:ascii="Times New Roman" w:eastAsia="仿宋_GB2312" w:hAnsi="Times New Roman" w:cs="Times New Roman"/>
          <w:sz w:val="28"/>
          <w:szCs w:val="28"/>
        </w:rPr>
      </w:pPr>
    </w:p>
    <w:sectPr w:rsidR="00E72631" w:rsidSect="00E72631">
      <w:pgSz w:w="11906" w:h="16838"/>
      <w:pgMar w:top="1440" w:right="1814" w:bottom="1440" w:left="181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6127" w:rsidRDefault="00416127" w:rsidP="00E72631">
      <w:r>
        <w:separator/>
      </w:r>
    </w:p>
  </w:endnote>
  <w:endnote w:type="continuationSeparator" w:id="0">
    <w:p w:rsidR="00416127" w:rsidRDefault="00416127" w:rsidP="00E7263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_GBK">
    <w:altName w:val="微软雅黑"/>
    <w:charset w:val="00"/>
    <w:family w:val="auto"/>
    <w:pitch w:val="default"/>
    <w:sig w:usb0="00000000" w:usb1="00000000" w:usb2="00000000" w:usb3="00000000" w:csb0="00000000" w:csb1="00000000"/>
  </w:font>
  <w:font w:name="方正小标宋简体">
    <w:altName w:val="宋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0398420"/>
    </w:sdtPr>
    <w:sdtContent>
      <w:p w:rsidR="00E72631" w:rsidRDefault="00E72631">
        <w:pPr>
          <w:pStyle w:val="a4"/>
          <w:jc w:val="center"/>
        </w:pPr>
        <w:r w:rsidRPr="00E72631">
          <w:fldChar w:fldCharType="begin"/>
        </w:r>
        <w:r w:rsidR="00416127">
          <w:instrText xml:space="preserve"> PAGE   \* MERGEFORMAT </w:instrText>
        </w:r>
        <w:r w:rsidRPr="00E72631">
          <w:fldChar w:fldCharType="separate"/>
        </w:r>
        <w:r w:rsidR="00987B9A" w:rsidRPr="00987B9A">
          <w:rPr>
            <w:noProof/>
            <w:lang w:val="zh-CN"/>
          </w:rPr>
          <w:t>1</w:t>
        </w:r>
        <w:r>
          <w:rPr>
            <w:lang w:val="zh-CN"/>
          </w:rPr>
          <w:fldChar w:fldCharType="end"/>
        </w:r>
      </w:p>
    </w:sdtContent>
  </w:sdt>
  <w:p w:rsidR="00E72631" w:rsidRDefault="00E7263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6127" w:rsidRDefault="00416127" w:rsidP="00E72631">
      <w:r>
        <w:separator/>
      </w:r>
    </w:p>
  </w:footnote>
  <w:footnote w:type="continuationSeparator" w:id="0">
    <w:p w:rsidR="00416127" w:rsidRDefault="00416127" w:rsidP="00E7263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7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GNmMWI1ZjM2ZmE4NWY0ZDdkY2NhMjUwMThjM2I5MjMifQ=="/>
  </w:docVars>
  <w:rsids>
    <w:rsidRoot w:val="007A1678"/>
    <w:rsid w:val="000009E1"/>
    <w:rsid w:val="00014F7F"/>
    <w:rsid w:val="00017F42"/>
    <w:rsid w:val="00017FE5"/>
    <w:rsid w:val="000374C6"/>
    <w:rsid w:val="0005696B"/>
    <w:rsid w:val="00060373"/>
    <w:rsid w:val="000628E5"/>
    <w:rsid w:val="000736D0"/>
    <w:rsid w:val="00076791"/>
    <w:rsid w:val="00086889"/>
    <w:rsid w:val="000B1CE8"/>
    <w:rsid w:val="000B5835"/>
    <w:rsid w:val="000E3766"/>
    <w:rsid w:val="000E6D3A"/>
    <w:rsid w:val="000F37FA"/>
    <w:rsid w:val="000F5645"/>
    <w:rsid w:val="000F7316"/>
    <w:rsid w:val="0010551B"/>
    <w:rsid w:val="001072B3"/>
    <w:rsid w:val="0011397C"/>
    <w:rsid w:val="00121043"/>
    <w:rsid w:val="00131754"/>
    <w:rsid w:val="00134C3B"/>
    <w:rsid w:val="00134F97"/>
    <w:rsid w:val="001402CD"/>
    <w:rsid w:val="00141927"/>
    <w:rsid w:val="00146104"/>
    <w:rsid w:val="00151AF0"/>
    <w:rsid w:val="00151E48"/>
    <w:rsid w:val="001551DC"/>
    <w:rsid w:val="0017402D"/>
    <w:rsid w:val="00184B66"/>
    <w:rsid w:val="00185B36"/>
    <w:rsid w:val="00186092"/>
    <w:rsid w:val="00192D5C"/>
    <w:rsid w:val="001B446A"/>
    <w:rsid w:val="001B47D2"/>
    <w:rsid w:val="001B4CBD"/>
    <w:rsid w:val="001B7C6D"/>
    <w:rsid w:val="001C3F76"/>
    <w:rsid w:val="001C446A"/>
    <w:rsid w:val="001D0FE5"/>
    <w:rsid w:val="001E05D5"/>
    <w:rsid w:val="001E7A30"/>
    <w:rsid w:val="00211DB2"/>
    <w:rsid w:val="002277C0"/>
    <w:rsid w:val="00231804"/>
    <w:rsid w:val="002354AD"/>
    <w:rsid w:val="00237A37"/>
    <w:rsid w:val="00244933"/>
    <w:rsid w:val="002729BA"/>
    <w:rsid w:val="002844AB"/>
    <w:rsid w:val="002870F3"/>
    <w:rsid w:val="00287C4B"/>
    <w:rsid w:val="0029381A"/>
    <w:rsid w:val="002C7D21"/>
    <w:rsid w:val="002D2D57"/>
    <w:rsid w:val="002D3406"/>
    <w:rsid w:val="002E2764"/>
    <w:rsid w:val="002E742F"/>
    <w:rsid w:val="002F49C4"/>
    <w:rsid w:val="00300603"/>
    <w:rsid w:val="00303BBF"/>
    <w:rsid w:val="0032096C"/>
    <w:rsid w:val="00332A7D"/>
    <w:rsid w:val="00342726"/>
    <w:rsid w:val="00361CA5"/>
    <w:rsid w:val="0036750E"/>
    <w:rsid w:val="00371C09"/>
    <w:rsid w:val="003932FD"/>
    <w:rsid w:val="00395899"/>
    <w:rsid w:val="0039714A"/>
    <w:rsid w:val="003A1E4C"/>
    <w:rsid w:val="003A3EAB"/>
    <w:rsid w:val="003A53B7"/>
    <w:rsid w:val="003A5CD9"/>
    <w:rsid w:val="003A7900"/>
    <w:rsid w:val="003B447B"/>
    <w:rsid w:val="003B50FD"/>
    <w:rsid w:val="003B58AA"/>
    <w:rsid w:val="003C4E8A"/>
    <w:rsid w:val="003D22BD"/>
    <w:rsid w:val="003F2E31"/>
    <w:rsid w:val="003F513E"/>
    <w:rsid w:val="004047E4"/>
    <w:rsid w:val="00406B04"/>
    <w:rsid w:val="004077B5"/>
    <w:rsid w:val="00416127"/>
    <w:rsid w:val="00422012"/>
    <w:rsid w:val="004259A2"/>
    <w:rsid w:val="004271C8"/>
    <w:rsid w:val="00431F81"/>
    <w:rsid w:val="00432DA1"/>
    <w:rsid w:val="004378FE"/>
    <w:rsid w:val="004403BC"/>
    <w:rsid w:val="00442392"/>
    <w:rsid w:val="0044789F"/>
    <w:rsid w:val="0045039F"/>
    <w:rsid w:val="00456EBC"/>
    <w:rsid w:val="00462664"/>
    <w:rsid w:val="0046288A"/>
    <w:rsid w:val="00466E4D"/>
    <w:rsid w:val="00467153"/>
    <w:rsid w:val="00473318"/>
    <w:rsid w:val="00477D94"/>
    <w:rsid w:val="00490B57"/>
    <w:rsid w:val="00492F07"/>
    <w:rsid w:val="004A1DE7"/>
    <w:rsid w:val="004A3B50"/>
    <w:rsid w:val="004A778B"/>
    <w:rsid w:val="004B397D"/>
    <w:rsid w:val="004C158B"/>
    <w:rsid w:val="004C28B1"/>
    <w:rsid w:val="004C41FC"/>
    <w:rsid w:val="004D01F9"/>
    <w:rsid w:val="004E39CD"/>
    <w:rsid w:val="004E492E"/>
    <w:rsid w:val="004F17E5"/>
    <w:rsid w:val="004F6C92"/>
    <w:rsid w:val="005210A9"/>
    <w:rsid w:val="0052266A"/>
    <w:rsid w:val="005259FC"/>
    <w:rsid w:val="00526046"/>
    <w:rsid w:val="00527804"/>
    <w:rsid w:val="00527C95"/>
    <w:rsid w:val="0053108A"/>
    <w:rsid w:val="00535C39"/>
    <w:rsid w:val="0054071A"/>
    <w:rsid w:val="005455AF"/>
    <w:rsid w:val="005457E4"/>
    <w:rsid w:val="00545AAC"/>
    <w:rsid w:val="00555DB8"/>
    <w:rsid w:val="0056480A"/>
    <w:rsid w:val="00565171"/>
    <w:rsid w:val="005664D6"/>
    <w:rsid w:val="00571695"/>
    <w:rsid w:val="00572537"/>
    <w:rsid w:val="0058459F"/>
    <w:rsid w:val="00584C6B"/>
    <w:rsid w:val="00584D2F"/>
    <w:rsid w:val="005871A6"/>
    <w:rsid w:val="005923BF"/>
    <w:rsid w:val="00593274"/>
    <w:rsid w:val="00595D98"/>
    <w:rsid w:val="005A492C"/>
    <w:rsid w:val="005B1EF3"/>
    <w:rsid w:val="005C5807"/>
    <w:rsid w:val="005C5E5C"/>
    <w:rsid w:val="005C6E9C"/>
    <w:rsid w:val="005C7F3A"/>
    <w:rsid w:val="005E4937"/>
    <w:rsid w:val="005F6E9D"/>
    <w:rsid w:val="00601379"/>
    <w:rsid w:val="0060430B"/>
    <w:rsid w:val="00605253"/>
    <w:rsid w:val="0061083F"/>
    <w:rsid w:val="00613A0F"/>
    <w:rsid w:val="0062148B"/>
    <w:rsid w:val="0062620A"/>
    <w:rsid w:val="00626A86"/>
    <w:rsid w:val="00627133"/>
    <w:rsid w:val="0062713A"/>
    <w:rsid w:val="00642499"/>
    <w:rsid w:val="00645F5D"/>
    <w:rsid w:val="00654328"/>
    <w:rsid w:val="00656676"/>
    <w:rsid w:val="00663603"/>
    <w:rsid w:val="00663AC8"/>
    <w:rsid w:val="006672BD"/>
    <w:rsid w:val="006772BB"/>
    <w:rsid w:val="006807E8"/>
    <w:rsid w:val="00691E3F"/>
    <w:rsid w:val="006953D8"/>
    <w:rsid w:val="00696E92"/>
    <w:rsid w:val="006A1034"/>
    <w:rsid w:val="006B3789"/>
    <w:rsid w:val="006D12E6"/>
    <w:rsid w:val="006D580F"/>
    <w:rsid w:val="006E551A"/>
    <w:rsid w:val="006F09F7"/>
    <w:rsid w:val="006F11FB"/>
    <w:rsid w:val="006F3C6F"/>
    <w:rsid w:val="006F4756"/>
    <w:rsid w:val="007056AF"/>
    <w:rsid w:val="00714D56"/>
    <w:rsid w:val="007152F4"/>
    <w:rsid w:val="00750B01"/>
    <w:rsid w:val="007620D9"/>
    <w:rsid w:val="00764796"/>
    <w:rsid w:val="00770857"/>
    <w:rsid w:val="00783B85"/>
    <w:rsid w:val="00795AAA"/>
    <w:rsid w:val="007A0BE5"/>
    <w:rsid w:val="007A1678"/>
    <w:rsid w:val="007B60EC"/>
    <w:rsid w:val="007C5C73"/>
    <w:rsid w:val="007D1AB2"/>
    <w:rsid w:val="007E0B5E"/>
    <w:rsid w:val="007E6846"/>
    <w:rsid w:val="007E7883"/>
    <w:rsid w:val="00812496"/>
    <w:rsid w:val="0081372A"/>
    <w:rsid w:val="00820E41"/>
    <w:rsid w:val="00826418"/>
    <w:rsid w:val="0083219B"/>
    <w:rsid w:val="00834EFC"/>
    <w:rsid w:val="00835858"/>
    <w:rsid w:val="008424C9"/>
    <w:rsid w:val="00851F18"/>
    <w:rsid w:val="00856FE3"/>
    <w:rsid w:val="008632AF"/>
    <w:rsid w:val="00863FBF"/>
    <w:rsid w:val="00865310"/>
    <w:rsid w:val="00866134"/>
    <w:rsid w:val="00867EBD"/>
    <w:rsid w:val="00874D62"/>
    <w:rsid w:val="00877A15"/>
    <w:rsid w:val="00877C5E"/>
    <w:rsid w:val="008815F0"/>
    <w:rsid w:val="00890073"/>
    <w:rsid w:val="00890BB1"/>
    <w:rsid w:val="00891653"/>
    <w:rsid w:val="008A5E03"/>
    <w:rsid w:val="008B1170"/>
    <w:rsid w:val="008B1504"/>
    <w:rsid w:val="008C157E"/>
    <w:rsid w:val="008C4876"/>
    <w:rsid w:val="008C5969"/>
    <w:rsid w:val="008D4865"/>
    <w:rsid w:val="008E0D57"/>
    <w:rsid w:val="008E291D"/>
    <w:rsid w:val="008E7D65"/>
    <w:rsid w:val="00910CCC"/>
    <w:rsid w:val="00916833"/>
    <w:rsid w:val="009226CA"/>
    <w:rsid w:val="0092601D"/>
    <w:rsid w:val="009301AA"/>
    <w:rsid w:val="009421B4"/>
    <w:rsid w:val="00946FFC"/>
    <w:rsid w:val="00950EA2"/>
    <w:rsid w:val="00961F31"/>
    <w:rsid w:val="00965248"/>
    <w:rsid w:val="00970AE9"/>
    <w:rsid w:val="00987B67"/>
    <w:rsid w:val="00987B9A"/>
    <w:rsid w:val="00996B80"/>
    <w:rsid w:val="009A3582"/>
    <w:rsid w:val="009B3B5E"/>
    <w:rsid w:val="009B5DDC"/>
    <w:rsid w:val="009B682F"/>
    <w:rsid w:val="009C1D82"/>
    <w:rsid w:val="009D2D8E"/>
    <w:rsid w:val="009D6A4E"/>
    <w:rsid w:val="009E064A"/>
    <w:rsid w:val="009E1D5C"/>
    <w:rsid w:val="009E42AC"/>
    <w:rsid w:val="009F0452"/>
    <w:rsid w:val="009F1A03"/>
    <w:rsid w:val="00A13DFE"/>
    <w:rsid w:val="00A20363"/>
    <w:rsid w:val="00A21D96"/>
    <w:rsid w:val="00A2657F"/>
    <w:rsid w:val="00A26F7F"/>
    <w:rsid w:val="00A31083"/>
    <w:rsid w:val="00A32FB0"/>
    <w:rsid w:val="00A37066"/>
    <w:rsid w:val="00A47894"/>
    <w:rsid w:val="00A56F6C"/>
    <w:rsid w:val="00A613ED"/>
    <w:rsid w:val="00A71F20"/>
    <w:rsid w:val="00A738F8"/>
    <w:rsid w:val="00A849D9"/>
    <w:rsid w:val="00A941B5"/>
    <w:rsid w:val="00AA58BC"/>
    <w:rsid w:val="00AA6849"/>
    <w:rsid w:val="00AB6515"/>
    <w:rsid w:val="00AC42CD"/>
    <w:rsid w:val="00AC6632"/>
    <w:rsid w:val="00AC7A3A"/>
    <w:rsid w:val="00AE1CD8"/>
    <w:rsid w:val="00AE60E5"/>
    <w:rsid w:val="00AF196D"/>
    <w:rsid w:val="00AF6FA8"/>
    <w:rsid w:val="00AF78F6"/>
    <w:rsid w:val="00AF79A1"/>
    <w:rsid w:val="00B071C3"/>
    <w:rsid w:val="00B10F00"/>
    <w:rsid w:val="00B20DF2"/>
    <w:rsid w:val="00B30D22"/>
    <w:rsid w:val="00B31810"/>
    <w:rsid w:val="00B34C5D"/>
    <w:rsid w:val="00B41CEA"/>
    <w:rsid w:val="00B53100"/>
    <w:rsid w:val="00B5512D"/>
    <w:rsid w:val="00B55F27"/>
    <w:rsid w:val="00B627A8"/>
    <w:rsid w:val="00B70E76"/>
    <w:rsid w:val="00B72AA1"/>
    <w:rsid w:val="00B806BE"/>
    <w:rsid w:val="00B80B29"/>
    <w:rsid w:val="00B828C9"/>
    <w:rsid w:val="00B83CFE"/>
    <w:rsid w:val="00B91820"/>
    <w:rsid w:val="00B91B4C"/>
    <w:rsid w:val="00B92F22"/>
    <w:rsid w:val="00BB2A3B"/>
    <w:rsid w:val="00BB57E8"/>
    <w:rsid w:val="00BB62EC"/>
    <w:rsid w:val="00BC73C3"/>
    <w:rsid w:val="00BD13B0"/>
    <w:rsid w:val="00BD5033"/>
    <w:rsid w:val="00BD5AB5"/>
    <w:rsid w:val="00BE1517"/>
    <w:rsid w:val="00BE190A"/>
    <w:rsid w:val="00BE52D1"/>
    <w:rsid w:val="00BE56A9"/>
    <w:rsid w:val="00C02322"/>
    <w:rsid w:val="00C228D1"/>
    <w:rsid w:val="00C26BE5"/>
    <w:rsid w:val="00C26EE0"/>
    <w:rsid w:val="00C348D3"/>
    <w:rsid w:val="00C35664"/>
    <w:rsid w:val="00C51180"/>
    <w:rsid w:val="00C52AE0"/>
    <w:rsid w:val="00C64E1F"/>
    <w:rsid w:val="00C724B0"/>
    <w:rsid w:val="00C74CEE"/>
    <w:rsid w:val="00C7671C"/>
    <w:rsid w:val="00C812A9"/>
    <w:rsid w:val="00C81880"/>
    <w:rsid w:val="00C9076E"/>
    <w:rsid w:val="00C93DB0"/>
    <w:rsid w:val="00CA518F"/>
    <w:rsid w:val="00CA584B"/>
    <w:rsid w:val="00CB7654"/>
    <w:rsid w:val="00CC04BE"/>
    <w:rsid w:val="00CC4ED6"/>
    <w:rsid w:val="00CD1BBD"/>
    <w:rsid w:val="00CE33BC"/>
    <w:rsid w:val="00CE35C0"/>
    <w:rsid w:val="00CF792B"/>
    <w:rsid w:val="00D05327"/>
    <w:rsid w:val="00D07AF7"/>
    <w:rsid w:val="00D07E97"/>
    <w:rsid w:val="00D25A5C"/>
    <w:rsid w:val="00D25C27"/>
    <w:rsid w:val="00D330C5"/>
    <w:rsid w:val="00D3601C"/>
    <w:rsid w:val="00D45FAC"/>
    <w:rsid w:val="00D50669"/>
    <w:rsid w:val="00D61A0A"/>
    <w:rsid w:val="00D72B00"/>
    <w:rsid w:val="00D72CBC"/>
    <w:rsid w:val="00D766DB"/>
    <w:rsid w:val="00D80364"/>
    <w:rsid w:val="00D84E1D"/>
    <w:rsid w:val="00D9312E"/>
    <w:rsid w:val="00D975EB"/>
    <w:rsid w:val="00DA1526"/>
    <w:rsid w:val="00DA2210"/>
    <w:rsid w:val="00DA5F9A"/>
    <w:rsid w:val="00DC6DD3"/>
    <w:rsid w:val="00DC78E5"/>
    <w:rsid w:val="00DC7C6C"/>
    <w:rsid w:val="00DD4351"/>
    <w:rsid w:val="00DE1F32"/>
    <w:rsid w:val="00DF3C04"/>
    <w:rsid w:val="00DF6F01"/>
    <w:rsid w:val="00E05009"/>
    <w:rsid w:val="00E17311"/>
    <w:rsid w:val="00E26BA9"/>
    <w:rsid w:val="00E2772A"/>
    <w:rsid w:val="00E27899"/>
    <w:rsid w:val="00E42095"/>
    <w:rsid w:val="00E426B0"/>
    <w:rsid w:val="00E44346"/>
    <w:rsid w:val="00E507AB"/>
    <w:rsid w:val="00E601A1"/>
    <w:rsid w:val="00E64AC5"/>
    <w:rsid w:val="00E72631"/>
    <w:rsid w:val="00E74C7B"/>
    <w:rsid w:val="00E86B69"/>
    <w:rsid w:val="00E91D29"/>
    <w:rsid w:val="00E92EE4"/>
    <w:rsid w:val="00E931E8"/>
    <w:rsid w:val="00EA2B95"/>
    <w:rsid w:val="00EA5D2A"/>
    <w:rsid w:val="00EB3636"/>
    <w:rsid w:val="00EB3C97"/>
    <w:rsid w:val="00EB609F"/>
    <w:rsid w:val="00EC0F46"/>
    <w:rsid w:val="00EC1D34"/>
    <w:rsid w:val="00EC2AB4"/>
    <w:rsid w:val="00EC71BA"/>
    <w:rsid w:val="00EE66BD"/>
    <w:rsid w:val="00EF0EC4"/>
    <w:rsid w:val="00EF7AB4"/>
    <w:rsid w:val="00F02C33"/>
    <w:rsid w:val="00F05637"/>
    <w:rsid w:val="00F06A2D"/>
    <w:rsid w:val="00F1129D"/>
    <w:rsid w:val="00F14A2F"/>
    <w:rsid w:val="00F21C41"/>
    <w:rsid w:val="00F23376"/>
    <w:rsid w:val="00F468B1"/>
    <w:rsid w:val="00F57BA3"/>
    <w:rsid w:val="00F6425D"/>
    <w:rsid w:val="00F71CFC"/>
    <w:rsid w:val="00F73C42"/>
    <w:rsid w:val="00F76644"/>
    <w:rsid w:val="00F7732F"/>
    <w:rsid w:val="00F80970"/>
    <w:rsid w:val="00F923FE"/>
    <w:rsid w:val="00FA3394"/>
    <w:rsid w:val="00FA37B0"/>
    <w:rsid w:val="00FC01FF"/>
    <w:rsid w:val="00FD5CAF"/>
    <w:rsid w:val="00FF2688"/>
    <w:rsid w:val="00FF342C"/>
    <w:rsid w:val="00FF5663"/>
    <w:rsid w:val="012651AE"/>
    <w:rsid w:val="015B3238"/>
    <w:rsid w:val="016471F9"/>
    <w:rsid w:val="017C4743"/>
    <w:rsid w:val="018B1F6C"/>
    <w:rsid w:val="01916368"/>
    <w:rsid w:val="019978BC"/>
    <w:rsid w:val="01D37272"/>
    <w:rsid w:val="01D823B1"/>
    <w:rsid w:val="022B2C0A"/>
    <w:rsid w:val="024D329B"/>
    <w:rsid w:val="0298771A"/>
    <w:rsid w:val="02D87A64"/>
    <w:rsid w:val="02DD3BBA"/>
    <w:rsid w:val="02F73C78"/>
    <w:rsid w:val="030376E3"/>
    <w:rsid w:val="031A4A2D"/>
    <w:rsid w:val="03244FD8"/>
    <w:rsid w:val="032C092D"/>
    <w:rsid w:val="033E68F8"/>
    <w:rsid w:val="034560F6"/>
    <w:rsid w:val="03497C46"/>
    <w:rsid w:val="034F1EB7"/>
    <w:rsid w:val="036A04DB"/>
    <w:rsid w:val="036F2FCB"/>
    <w:rsid w:val="03887BE8"/>
    <w:rsid w:val="04523256"/>
    <w:rsid w:val="04533DF5"/>
    <w:rsid w:val="045D65C9"/>
    <w:rsid w:val="049A7BD3"/>
    <w:rsid w:val="04B92F32"/>
    <w:rsid w:val="05822C11"/>
    <w:rsid w:val="059934CE"/>
    <w:rsid w:val="05B01966"/>
    <w:rsid w:val="05C15910"/>
    <w:rsid w:val="05EB5181"/>
    <w:rsid w:val="0621779F"/>
    <w:rsid w:val="06695AAF"/>
    <w:rsid w:val="067E65F8"/>
    <w:rsid w:val="068055AE"/>
    <w:rsid w:val="068943A3"/>
    <w:rsid w:val="068C3E93"/>
    <w:rsid w:val="068C79F0"/>
    <w:rsid w:val="06EB6E0C"/>
    <w:rsid w:val="07043A2A"/>
    <w:rsid w:val="07750484"/>
    <w:rsid w:val="07765C2F"/>
    <w:rsid w:val="07802062"/>
    <w:rsid w:val="07941252"/>
    <w:rsid w:val="07B73734"/>
    <w:rsid w:val="07C37441"/>
    <w:rsid w:val="07D15ABF"/>
    <w:rsid w:val="07E436C5"/>
    <w:rsid w:val="08145EEF"/>
    <w:rsid w:val="08534FC3"/>
    <w:rsid w:val="086735A3"/>
    <w:rsid w:val="086E1AA3"/>
    <w:rsid w:val="08902604"/>
    <w:rsid w:val="089B216C"/>
    <w:rsid w:val="08B1753D"/>
    <w:rsid w:val="08CC0F44"/>
    <w:rsid w:val="08D8542D"/>
    <w:rsid w:val="08F301FA"/>
    <w:rsid w:val="09021113"/>
    <w:rsid w:val="09047756"/>
    <w:rsid w:val="091A70EB"/>
    <w:rsid w:val="0929337E"/>
    <w:rsid w:val="09470C3E"/>
    <w:rsid w:val="09774987"/>
    <w:rsid w:val="098E4DDC"/>
    <w:rsid w:val="09A339CE"/>
    <w:rsid w:val="09B62700"/>
    <w:rsid w:val="0A054415"/>
    <w:rsid w:val="0A075AEF"/>
    <w:rsid w:val="0A136F96"/>
    <w:rsid w:val="0A1646EE"/>
    <w:rsid w:val="0A215949"/>
    <w:rsid w:val="0A414EBF"/>
    <w:rsid w:val="0A555613"/>
    <w:rsid w:val="0A6B77C1"/>
    <w:rsid w:val="0A780FD3"/>
    <w:rsid w:val="0A9A26C8"/>
    <w:rsid w:val="0A9C4BCA"/>
    <w:rsid w:val="0AA172D2"/>
    <w:rsid w:val="0AA32E4F"/>
    <w:rsid w:val="0AB622B9"/>
    <w:rsid w:val="0AC736EC"/>
    <w:rsid w:val="0AD72347"/>
    <w:rsid w:val="0AF65D7F"/>
    <w:rsid w:val="0AFB5144"/>
    <w:rsid w:val="0B457ECA"/>
    <w:rsid w:val="0B4765DB"/>
    <w:rsid w:val="0B570DC3"/>
    <w:rsid w:val="0B6158EF"/>
    <w:rsid w:val="0BC2067F"/>
    <w:rsid w:val="0BC914E5"/>
    <w:rsid w:val="0BDF1202"/>
    <w:rsid w:val="0BED7182"/>
    <w:rsid w:val="0BF71DAF"/>
    <w:rsid w:val="0BF73B5D"/>
    <w:rsid w:val="0BF978D5"/>
    <w:rsid w:val="0C0011BA"/>
    <w:rsid w:val="0C0149DC"/>
    <w:rsid w:val="0C1C35C4"/>
    <w:rsid w:val="0C371869"/>
    <w:rsid w:val="0C5114BF"/>
    <w:rsid w:val="0C5C523A"/>
    <w:rsid w:val="0C7C4062"/>
    <w:rsid w:val="0C857AB8"/>
    <w:rsid w:val="0C981B18"/>
    <w:rsid w:val="0CB97065"/>
    <w:rsid w:val="0CD22E44"/>
    <w:rsid w:val="0CE06855"/>
    <w:rsid w:val="0D1D5845"/>
    <w:rsid w:val="0D205DEA"/>
    <w:rsid w:val="0D2408DB"/>
    <w:rsid w:val="0D3A02AD"/>
    <w:rsid w:val="0D4477C1"/>
    <w:rsid w:val="0D564D5C"/>
    <w:rsid w:val="0D6C5618"/>
    <w:rsid w:val="0DEE2D3E"/>
    <w:rsid w:val="0DF1591A"/>
    <w:rsid w:val="0DFE574F"/>
    <w:rsid w:val="0E2449B2"/>
    <w:rsid w:val="0E2502F7"/>
    <w:rsid w:val="0EAA3109"/>
    <w:rsid w:val="0EF80AD0"/>
    <w:rsid w:val="0EF97BEC"/>
    <w:rsid w:val="0F304F86"/>
    <w:rsid w:val="0F3155D8"/>
    <w:rsid w:val="0F5903DB"/>
    <w:rsid w:val="0F692FC4"/>
    <w:rsid w:val="0F933B9D"/>
    <w:rsid w:val="0FC274B4"/>
    <w:rsid w:val="0FE00CA1"/>
    <w:rsid w:val="0FE133EB"/>
    <w:rsid w:val="102D772A"/>
    <w:rsid w:val="10340597"/>
    <w:rsid w:val="1069097D"/>
    <w:rsid w:val="1076333A"/>
    <w:rsid w:val="10B93AD7"/>
    <w:rsid w:val="10BA4216"/>
    <w:rsid w:val="10BE733F"/>
    <w:rsid w:val="10E6462C"/>
    <w:rsid w:val="11074842"/>
    <w:rsid w:val="110F31A0"/>
    <w:rsid w:val="11276C93"/>
    <w:rsid w:val="112F78F5"/>
    <w:rsid w:val="1145536B"/>
    <w:rsid w:val="118575E0"/>
    <w:rsid w:val="11CE746F"/>
    <w:rsid w:val="11EC76DE"/>
    <w:rsid w:val="12051714"/>
    <w:rsid w:val="12296A3A"/>
    <w:rsid w:val="12356491"/>
    <w:rsid w:val="12B15EBF"/>
    <w:rsid w:val="12C5641C"/>
    <w:rsid w:val="13001549"/>
    <w:rsid w:val="13010F42"/>
    <w:rsid w:val="132A7240"/>
    <w:rsid w:val="135172E5"/>
    <w:rsid w:val="1353553E"/>
    <w:rsid w:val="13AD7CBC"/>
    <w:rsid w:val="13DC332F"/>
    <w:rsid w:val="142A3B2F"/>
    <w:rsid w:val="145854BE"/>
    <w:rsid w:val="146141DF"/>
    <w:rsid w:val="14BB6147"/>
    <w:rsid w:val="152118C2"/>
    <w:rsid w:val="1551198D"/>
    <w:rsid w:val="15537FE9"/>
    <w:rsid w:val="15620C93"/>
    <w:rsid w:val="15924739"/>
    <w:rsid w:val="15A5287C"/>
    <w:rsid w:val="15CF03C2"/>
    <w:rsid w:val="15DA2525"/>
    <w:rsid w:val="15E06B72"/>
    <w:rsid w:val="15EC2930"/>
    <w:rsid w:val="16351703"/>
    <w:rsid w:val="165B2F3A"/>
    <w:rsid w:val="167F131F"/>
    <w:rsid w:val="17076EDD"/>
    <w:rsid w:val="170D692B"/>
    <w:rsid w:val="17153474"/>
    <w:rsid w:val="17435EA8"/>
    <w:rsid w:val="17577BA6"/>
    <w:rsid w:val="17591B70"/>
    <w:rsid w:val="17BF0F0A"/>
    <w:rsid w:val="17C4348D"/>
    <w:rsid w:val="17E27FC0"/>
    <w:rsid w:val="17ED7EE6"/>
    <w:rsid w:val="17FC26E6"/>
    <w:rsid w:val="1805773C"/>
    <w:rsid w:val="184617E8"/>
    <w:rsid w:val="189D783A"/>
    <w:rsid w:val="18BF1D95"/>
    <w:rsid w:val="18CA2E04"/>
    <w:rsid w:val="18D05435"/>
    <w:rsid w:val="18DF42F7"/>
    <w:rsid w:val="19034BF0"/>
    <w:rsid w:val="190B43F0"/>
    <w:rsid w:val="19357298"/>
    <w:rsid w:val="19444B5F"/>
    <w:rsid w:val="194C629A"/>
    <w:rsid w:val="19776673"/>
    <w:rsid w:val="19F67CCD"/>
    <w:rsid w:val="19FA6512"/>
    <w:rsid w:val="19FD67E3"/>
    <w:rsid w:val="19FE52B1"/>
    <w:rsid w:val="1A0A0CAA"/>
    <w:rsid w:val="1A0F6516"/>
    <w:rsid w:val="1A2A15A2"/>
    <w:rsid w:val="1A313D77"/>
    <w:rsid w:val="1A3742C2"/>
    <w:rsid w:val="1A4131B9"/>
    <w:rsid w:val="1A420699"/>
    <w:rsid w:val="1ABE27D0"/>
    <w:rsid w:val="1AC508A3"/>
    <w:rsid w:val="1AFA1B09"/>
    <w:rsid w:val="1B3B1CB8"/>
    <w:rsid w:val="1B50328A"/>
    <w:rsid w:val="1B5D7B73"/>
    <w:rsid w:val="1B6B15BB"/>
    <w:rsid w:val="1B6B1E72"/>
    <w:rsid w:val="1BF604D2"/>
    <w:rsid w:val="1C0173F4"/>
    <w:rsid w:val="1C1D07FC"/>
    <w:rsid w:val="1C224C26"/>
    <w:rsid w:val="1C4927E8"/>
    <w:rsid w:val="1CA901D3"/>
    <w:rsid w:val="1CB958A8"/>
    <w:rsid w:val="1CC57360"/>
    <w:rsid w:val="1CDA7CC7"/>
    <w:rsid w:val="1CF001B8"/>
    <w:rsid w:val="1D0D76ED"/>
    <w:rsid w:val="1D13456F"/>
    <w:rsid w:val="1D494F30"/>
    <w:rsid w:val="1D584EAC"/>
    <w:rsid w:val="1D5B6FC3"/>
    <w:rsid w:val="1D772D50"/>
    <w:rsid w:val="1D793D62"/>
    <w:rsid w:val="1D905BC0"/>
    <w:rsid w:val="1DB401C9"/>
    <w:rsid w:val="1DC615E1"/>
    <w:rsid w:val="1DCB145F"/>
    <w:rsid w:val="1DEA190B"/>
    <w:rsid w:val="1E0F5109"/>
    <w:rsid w:val="1E14234D"/>
    <w:rsid w:val="1E4A0464"/>
    <w:rsid w:val="1E756287"/>
    <w:rsid w:val="1EC71AB5"/>
    <w:rsid w:val="1F7F7C37"/>
    <w:rsid w:val="1F813BA0"/>
    <w:rsid w:val="1F844F28"/>
    <w:rsid w:val="1FAB0A8F"/>
    <w:rsid w:val="1FCF08D1"/>
    <w:rsid w:val="20743E2A"/>
    <w:rsid w:val="20937C4D"/>
    <w:rsid w:val="20D236AA"/>
    <w:rsid w:val="20E06E5E"/>
    <w:rsid w:val="20F01F24"/>
    <w:rsid w:val="20FF1D47"/>
    <w:rsid w:val="21026DD4"/>
    <w:rsid w:val="21162880"/>
    <w:rsid w:val="21226569"/>
    <w:rsid w:val="21244D7F"/>
    <w:rsid w:val="21264B34"/>
    <w:rsid w:val="2130107C"/>
    <w:rsid w:val="213E2E90"/>
    <w:rsid w:val="219A525F"/>
    <w:rsid w:val="21A43716"/>
    <w:rsid w:val="21E861CC"/>
    <w:rsid w:val="21F93D33"/>
    <w:rsid w:val="22087AAA"/>
    <w:rsid w:val="2217240B"/>
    <w:rsid w:val="221B63A0"/>
    <w:rsid w:val="2228724C"/>
    <w:rsid w:val="223A40EF"/>
    <w:rsid w:val="223C63CB"/>
    <w:rsid w:val="22A10244"/>
    <w:rsid w:val="22BF31CF"/>
    <w:rsid w:val="22EF4DBF"/>
    <w:rsid w:val="23622560"/>
    <w:rsid w:val="23773385"/>
    <w:rsid w:val="23825FEE"/>
    <w:rsid w:val="23975438"/>
    <w:rsid w:val="239B00EF"/>
    <w:rsid w:val="23A74288"/>
    <w:rsid w:val="23C70504"/>
    <w:rsid w:val="23D75DCF"/>
    <w:rsid w:val="23F41E93"/>
    <w:rsid w:val="243A6885"/>
    <w:rsid w:val="246E02B3"/>
    <w:rsid w:val="247A404C"/>
    <w:rsid w:val="247B76E8"/>
    <w:rsid w:val="24800E1A"/>
    <w:rsid w:val="2484390C"/>
    <w:rsid w:val="24D20D56"/>
    <w:rsid w:val="24EE715E"/>
    <w:rsid w:val="24EF2718"/>
    <w:rsid w:val="24FD7FDE"/>
    <w:rsid w:val="24FE2B9F"/>
    <w:rsid w:val="251D40A6"/>
    <w:rsid w:val="25303AFB"/>
    <w:rsid w:val="253D4658"/>
    <w:rsid w:val="25590B49"/>
    <w:rsid w:val="25670CAF"/>
    <w:rsid w:val="26040EF9"/>
    <w:rsid w:val="262339B3"/>
    <w:rsid w:val="26490F70"/>
    <w:rsid w:val="26783E77"/>
    <w:rsid w:val="267B5F8E"/>
    <w:rsid w:val="26881B2A"/>
    <w:rsid w:val="26964247"/>
    <w:rsid w:val="26AF5308"/>
    <w:rsid w:val="26C901BC"/>
    <w:rsid w:val="26D27249"/>
    <w:rsid w:val="26DD5547"/>
    <w:rsid w:val="26FE3B9A"/>
    <w:rsid w:val="27032260"/>
    <w:rsid w:val="27084A19"/>
    <w:rsid w:val="27874113"/>
    <w:rsid w:val="278C6F0B"/>
    <w:rsid w:val="27D75E04"/>
    <w:rsid w:val="27D8088F"/>
    <w:rsid w:val="27FA25B3"/>
    <w:rsid w:val="280800B8"/>
    <w:rsid w:val="28123A6A"/>
    <w:rsid w:val="28123DA1"/>
    <w:rsid w:val="28516FFE"/>
    <w:rsid w:val="286D61E7"/>
    <w:rsid w:val="28856217"/>
    <w:rsid w:val="28D053F7"/>
    <w:rsid w:val="28D831ED"/>
    <w:rsid w:val="28D9327A"/>
    <w:rsid w:val="28F52AD3"/>
    <w:rsid w:val="28F9286B"/>
    <w:rsid w:val="291A315C"/>
    <w:rsid w:val="2928784F"/>
    <w:rsid w:val="297B3BC8"/>
    <w:rsid w:val="29AA5774"/>
    <w:rsid w:val="29C56BF1"/>
    <w:rsid w:val="29C739A3"/>
    <w:rsid w:val="29D62BAC"/>
    <w:rsid w:val="2A023475"/>
    <w:rsid w:val="2A047EF2"/>
    <w:rsid w:val="2A2D63B5"/>
    <w:rsid w:val="2A5830F2"/>
    <w:rsid w:val="2A962EE4"/>
    <w:rsid w:val="2A992557"/>
    <w:rsid w:val="2AB43D18"/>
    <w:rsid w:val="2AC406D4"/>
    <w:rsid w:val="2AC454FD"/>
    <w:rsid w:val="2AE1047C"/>
    <w:rsid w:val="2AF47B35"/>
    <w:rsid w:val="2B0B1774"/>
    <w:rsid w:val="2B14398C"/>
    <w:rsid w:val="2B1E71B6"/>
    <w:rsid w:val="2B4D3E13"/>
    <w:rsid w:val="2B5B30D9"/>
    <w:rsid w:val="2B942D1F"/>
    <w:rsid w:val="2BAA613D"/>
    <w:rsid w:val="2BAC1C2B"/>
    <w:rsid w:val="2BE041B6"/>
    <w:rsid w:val="2C183BEE"/>
    <w:rsid w:val="2C1B6F9C"/>
    <w:rsid w:val="2C22682F"/>
    <w:rsid w:val="2C300CD1"/>
    <w:rsid w:val="2C3C763E"/>
    <w:rsid w:val="2C6C4A11"/>
    <w:rsid w:val="2CA248AA"/>
    <w:rsid w:val="2CA86A82"/>
    <w:rsid w:val="2CC25BEC"/>
    <w:rsid w:val="2CF241A1"/>
    <w:rsid w:val="2CFA7F55"/>
    <w:rsid w:val="2CFE2357"/>
    <w:rsid w:val="2D225687"/>
    <w:rsid w:val="2D2A393B"/>
    <w:rsid w:val="2D9F7EF6"/>
    <w:rsid w:val="2DC85545"/>
    <w:rsid w:val="2E1662EC"/>
    <w:rsid w:val="2E262979"/>
    <w:rsid w:val="2E2767C1"/>
    <w:rsid w:val="2E373789"/>
    <w:rsid w:val="2E9221BE"/>
    <w:rsid w:val="2E9E25BD"/>
    <w:rsid w:val="2EB628DA"/>
    <w:rsid w:val="2ED14997"/>
    <w:rsid w:val="2EDA6C9B"/>
    <w:rsid w:val="2EE1627B"/>
    <w:rsid w:val="2F1C04D2"/>
    <w:rsid w:val="2F373405"/>
    <w:rsid w:val="2F61457D"/>
    <w:rsid w:val="2F633B47"/>
    <w:rsid w:val="2F853668"/>
    <w:rsid w:val="2F884949"/>
    <w:rsid w:val="2FBB4372"/>
    <w:rsid w:val="2FBD0F96"/>
    <w:rsid w:val="2FF77A64"/>
    <w:rsid w:val="306F0A59"/>
    <w:rsid w:val="30AC5D12"/>
    <w:rsid w:val="30C25BF4"/>
    <w:rsid w:val="312D5E7A"/>
    <w:rsid w:val="31546A99"/>
    <w:rsid w:val="318444C8"/>
    <w:rsid w:val="31A35A6A"/>
    <w:rsid w:val="31A97B0F"/>
    <w:rsid w:val="31D858CB"/>
    <w:rsid w:val="31FB4682"/>
    <w:rsid w:val="32210F50"/>
    <w:rsid w:val="3236068C"/>
    <w:rsid w:val="32624D0D"/>
    <w:rsid w:val="32696D80"/>
    <w:rsid w:val="32980592"/>
    <w:rsid w:val="329F26D5"/>
    <w:rsid w:val="32A510F7"/>
    <w:rsid w:val="32D33460"/>
    <w:rsid w:val="33184235"/>
    <w:rsid w:val="3330332D"/>
    <w:rsid w:val="336851BD"/>
    <w:rsid w:val="33AC2EE0"/>
    <w:rsid w:val="33C7653D"/>
    <w:rsid w:val="33DB773D"/>
    <w:rsid w:val="33F425AD"/>
    <w:rsid w:val="34092494"/>
    <w:rsid w:val="3422536C"/>
    <w:rsid w:val="3437693D"/>
    <w:rsid w:val="343F0E53"/>
    <w:rsid w:val="34425A0E"/>
    <w:rsid w:val="34431811"/>
    <w:rsid w:val="34816B1A"/>
    <w:rsid w:val="349D5A8A"/>
    <w:rsid w:val="34A72BA0"/>
    <w:rsid w:val="34A96950"/>
    <w:rsid w:val="34B54432"/>
    <w:rsid w:val="35092088"/>
    <w:rsid w:val="35215623"/>
    <w:rsid w:val="352C5D76"/>
    <w:rsid w:val="35382E29"/>
    <w:rsid w:val="354B26A0"/>
    <w:rsid w:val="35763E83"/>
    <w:rsid w:val="359623CA"/>
    <w:rsid w:val="359635F1"/>
    <w:rsid w:val="35C02138"/>
    <w:rsid w:val="35CB23D2"/>
    <w:rsid w:val="35F86203"/>
    <w:rsid w:val="360A3779"/>
    <w:rsid w:val="36127662"/>
    <w:rsid w:val="361D3F72"/>
    <w:rsid w:val="362F1708"/>
    <w:rsid w:val="36653C36"/>
    <w:rsid w:val="36AE324B"/>
    <w:rsid w:val="36C7044C"/>
    <w:rsid w:val="36FD0CF4"/>
    <w:rsid w:val="370012B5"/>
    <w:rsid w:val="371A0990"/>
    <w:rsid w:val="3729371C"/>
    <w:rsid w:val="37A036E8"/>
    <w:rsid w:val="37E34BD0"/>
    <w:rsid w:val="38243FD7"/>
    <w:rsid w:val="38675A43"/>
    <w:rsid w:val="3885236D"/>
    <w:rsid w:val="388B02BA"/>
    <w:rsid w:val="38E15A7E"/>
    <w:rsid w:val="38EA6674"/>
    <w:rsid w:val="391A0D07"/>
    <w:rsid w:val="392842A9"/>
    <w:rsid w:val="393578EF"/>
    <w:rsid w:val="393D49F6"/>
    <w:rsid w:val="39513FFD"/>
    <w:rsid w:val="39597D4F"/>
    <w:rsid w:val="39761AD7"/>
    <w:rsid w:val="398D62E7"/>
    <w:rsid w:val="39AF176A"/>
    <w:rsid w:val="39CB5617"/>
    <w:rsid w:val="39E817C8"/>
    <w:rsid w:val="39E92488"/>
    <w:rsid w:val="39F07CBA"/>
    <w:rsid w:val="3A506C09"/>
    <w:rsid w:val="3A63335F"/>
    <w:rsid w:val="3A7A47BA"/>
    <w:rsid w:val="3AB94550"/>
    <w:rsid w:val="3AF34E82"/>
    <w:rsid w:val="3B07411C"/>
    <w:rsid w:val="3B23141D"/>
    <w:rsid w:val="3B56643C"/>
    <w:rsid w:val="3B6042F8"/>
    <w:rsid w:val="3B714A3C"/>
    <w:rsid w:val="3B867F95"/>
    <w:rsid w:val="3BA046F2"/>
    <w:rsid w:val="3BB23479"/>
    <w:rsid w:val="3BB92FCA"/>
    <w:rsid w:val="3BBC60A6"/>
    <w:rsid w:val="3BCC2061"/>
    <w:rsid w:val="3C3814A4"/>
    <w:rsid w:val="3C391D8E"/>
    <w:rsid w:val="3C6D35E8"/>
    <w:rsid w:val="3C9F32D2"/>
    <w:rsid w:val="3CB1723F"/>
    <w:rsid w:val="3CDA4BA7"/>
    <w:rsid w:val="3D2B2AD1"/>
    <w:rsid w:val="3D367828"/>
    <w:rsid w:val="3D540560"/>
    <w:rsid w:val="3D5F5CEB"/>
    <w:rsid w:val="3DCC6348"/>
    <w:rsid w:val="3DDC7CA1"/>
    <w:rsid w:val="3E2D55BB"/>
    <w:rsid w:val="3EBB5ABB"/>
    <w:rsid w:val="3EDE7B4C"/>
    <w:rsid w:val="3F15309C"/>
    <w:rsid w:val="3F1D63BC"/>
    <w:rsid w:val="3F2F6B8F"/>
    <w:rsid w:val="3F367F1D"/>
    <w:rsid w:val="3F487C50"/>
    <w:rsid w:val="3F542A99"/>
    <w:rsid w:val="3F6C393F"/>
    <w:rsid w:val="3F994A74"/>
    <w:rsid w:val="3FC77DA6"/>
    <w:rsid w:val="3FF46F94"/>
    <w:rsid w:val="3FF5663E"/>
    <w:rsid w:val="3FF86C89"/>
    <w:rsid w:val="401364B0"/>
    <w:rsid w:val="401A037E"/>
    <w:rsid w:val="403E2FEC"/>
    <w:rsid w:val="405014B2"/>
    <w:rsid w:val="40CB72FB"/>
    <w:rsid w:val="41087697"/>
    <w:rsid w:val="414601C0"/>
    <w:rsid w:val="414942C7"/>
    <w:rsid w:val="41605419"/>
    <w:rsid w:val="41DF2AEE"/>
    <w:rsid w:val="41E2438C"/>
    <w:rsid w:val="420E7F0F"/>
    <w:rsid w:val="421848DB"/>
    <w:rsid w:val="422251FA"/>
    <w:rsid w:val="423A0160"/>
    <w:rsid w:val="425D222F"/>
    <w:rsid w:val="42AD54AA"/>
    <w:rsid w:val="42C46384"/>
    <w:rsid w:val="42C615B8"/>
    <w:rsid w:val="42DC0DDB"/>
    <w:rsid w:val="42E47C90"/>
    <w:rsid w:val="42F4418F"/>
    <w:rsid w:val="432A0948"/>
    <w:rsid w:val="437555CC"/>
    <w:rsid w:val="44272A93"/>
    <w:rsid w:val="443B5FD6"/>
    <w:rsid w:val="443D4C11"/>
    <w:rsid w:val="44562E10"/>
    <w:rsid w:val="446403A0"/>
    <w:rsid w:val="446B516E"/>
    <w:rsid w:val="446E6CE2"/>
    <w:rsid w:val="447119F7"/>
    <w:rsid w:val="448C5AFF"/>
    <w:rsid w:val="44A533EE"/>
    <w:rsid w:val="44C925A2"/>
    <w:rsid w:val="44E81B7F"/>
    <w:rsid w:val="450241CA"/>
    <w:rsid w:val="455949F6"/>
    <w:rsid w:val="45765517"/>
    <w:rsid w:val="45965BB9"/>
    <w:rsid w:val="45C716A2"/>
    <w:rsid w:val="461A0599"/>
    <w:rsid w:val="46284E65"/>
    <w:rsid w:val="464C41E4"/>
    <w:rsid w:val="465540F8"/>
    <w:rsid w:val="46694F98"/>
    <w:rsid w:val="467121DE"/>
    <w:rsid w:val="46780E1B"/>
    <w:rsid w:val="467852BF"/>
    <w:rsid w:val="467C0914"/>
    <w:rsid w:val="46A616B2"/>
    <w:rsid w:val="46D43205"/>
    <w:rsid w:val="46DA7FD3"/>
    <w:rsid w:val="46F26E20"/>
    <w:rsid w:val="47417D21"/>
    <w:rsid w:val="47A0687C"/>
    <w:rsid w:val="47C16901"/>
    <w:rsid w:val="47CE1074"/>
    <w:rsid w:val="47E04ECA"/>
    <w:rsid w:val="47F82926"/>
    <w:rsid w:val="482B6CCE"/>
    <w:rsid w:val="48877A3B"/>
    <w:rsid w:val="488F68F0"/>
    <w:rsid w:val="489363E0"/>
    <w:rsid w:val="48B870E3"/>
    <w:rsid w:val="48C37541"/>
    <w:rsid w:val="48E813C4"/>
    <w:rsid w:val="48F01094"/>
    <w:rsid w:val="49220FB1"/>
    <w:rsid w:val="4937506D"/>
    <w:rsid w:val="49BF6D61"/>
    <w:rsid w:val="49D40C1A"/>
    <w:rsid w:val="49E76C62"/>
    <w:rsid w:val="4A161077"/>
    <w:rsid w:val="4A557B85"/>
    <w:rsid w:val="4A5D7053"/>
    <w:rsid w:val="4A5F68A6"/>
    <w:rsid w:val="4A6C513B"/>
    <w:rsid w:val="4A863553"/>
    <w:rsid w:val="4A9F385A"/>
    <w:rsid w:val="4AD6667B"/>
    <w:rsid w:val="4AD72572"/>
    <w:rsid w:val="4ADD1B95"/>
    <w:rsid w:val="4AE64EED"/>
    <w:rsid w:val="4B071B2B"/>
    <w:rsid w:val="4B092565"/>
    <w:rsid w:val="4B772336"/>
    <w:rsid w:val="4B9009B5"/>
    <w:rsid w:val="4B920BD1"/>
    <w:rsid w:val="4B937604"/>
    <w:rsid w:val="4BC56D01"/>
    <w:rsid w:val="4BF6257B"/>
    <w:rsid w:val="4C003D8D"/>
    <w:rsid w:val="4C0124B2"/>
    <w:rsid w:val="4C066EC9"/>
    <w:rsid w:val="4C1C3E31"/>
    <w:rsid w:val="4C215AB1"/>
    <w:rsid w:val="4C2C2DD4"/>
    <w:rsid w:val="4C2F4672"/>
    <w:rsid w:val="4C3E2B07"/>
    <w:rsid w:val="4CC4300C"/>
    <w:rsid w:val="4CE11333"/>
    <w:rsid w:val="4D3857A8"/>
    <w:rsid w:val="4D6150D8"/>
    <w:rsid w:val="4D693BB4"/>
    <w:rsid w:val="4D8421D9"/>
    <w:rsid w:val="4D926C66"/>
    <w:rsid w:val="4DE9461C"/>
    <w:rsid w:val="4E233D62"/>
    <w:rsid w:val="4E2773C5"/>
    <w:rsid w:val="4E4A12EF"/>
    <w:rsid w:val="4E8B6BC7"/>
    <w:rsid w:val="4E984407"/>
    <w:rsid w:val="4EC85307"/>
    <w:rsid w:val="4EF010DE"/>
    <w:rsid w:val="4F31383B"/>
    <w:rsid w:val="4F4B17C3"/>
    <w:rsid w:val="4F587A3C"/>
    <w:rsid w:val="4F6A47C2"/>
    <w:rsid w:val="4F744081"/>
    <w:rsid w:val="4F7F321A"/>
    <w:rsid w:val="4F9124EE"/>
    <w:rsid w:val="4FBF7ABB"/>
    <w:rsid w:val="500C3E41"/>
    <w:rsid w:val="501C6357"/>
    <w:rsid w:val="50352148"/>
    <w:rsid w:val="50502B22"/>
    <w:rsid w:val="505C1E29"/>
    <w:rsid w:val="50622F2F"/>
    <w:rsid w:val="508F3EE3"/>
    <w:rsid w:val="509048BD"/>
    <w:rsid w:val="509176A9"/>
    <w:rsid w:val="50DD469C"/>
    <w:rsid w:val="512E314A"/>
    <w:rsid w:val="514254D5"/>
    <w:rsid w:val="5160646A"/>
    <w:rsid w:val="517234D1"/>
    <w:rsid w:val="5178753C"/>
    <w:rsid w:val="51894111"/>
    <w:rsid w:val="51AF590D"/>
    <w:rsid w:val="51D21E7F"/>
    <w:rsid w:val="522F68D9"/>
    <w:rsid w:val="523522B6"/>
    <w:rsid w:val="52434EB9"/>
    <w:rsid w:val="5258108C"/>
    <w:rsid w:val="528F544B"/>
    <w:rsid w:val="52AB4DAC"/>
    <w:rsid w:val="52DA40DA"/>
    <w:rsid w:val="5302183A"/>
    <w:rsid w:val="537F5A73"/>
    <w:rsid w:val="53A5521A"/>
    <w:rsid w:val="53B8765E"/>
    <w:rsid w:val="54036E8C"/>
    <w:rsid w:val="54316AAD"/>
    <w:rsid w:val="54A86D6F"/>
    <w:rsid w:val="54B3795A"/>
    <w:rsid w:val="54D70352"/>
    <w:rsid w:val="54EA6D77"/>
    <w:rsid w:val="54EF5697"/>
    <w:rsid w:val="54F26714"/>
    <w:rsid w:val="5503669C"/>
    <w:rsid w:val="550E11EB"/>
    <w:rsid w:val="5536713B"/>
    <w:rsid w:val="55CC2F32"/>
    <w:rsid w:val="55DB13C7"/>
    <w:rsid w:val="55FA184D"/>
    <w:rsid w:val="56301712"/>
    <w:rsid w:val="563C35DE"/>
    <w:rsid w:val="56AF65D0"/>
    <w:rsid w:val="56B5263B"/>
    <w:rsid w:val="56C02C5D"/>
    <w:rsid w:val="56D54068"/>
    <w:rsid w:val="56EA682E"/>
    <w:rsid w:val="570D3802"/>
    <w:rsid w:val="574D23FA"/>
    <w:rsid w:val="574F3973"/>
    <w:rsid w:val="575A4008"/>
    <w:rsid w:val="57C2639A"/>
    <w:rsid w:val="57DA3F6D"/>
    <w:rsid w:val="581B3CFC"/>
    <w:rsid w:val="58366AFC"/>
    <w:rsid w:val="5846521D"/>
    <w:rsid w:val="58675DE3"/>
    <w:rsid w:val="586B4F13"/>
    <w:rsid w:val="58A106A5"/>
    <w:rsid w:val="58F419FA"/>
    <w:rsid w:val="58F92290"/>
    <w:rsid w:val="593C6AD7"/>
    <w:rsid w:val="595F0805"/>
    <w:rsid w:val="597E47CE"/>
    <w:rsid w:val="599042AB"/>
    <w:rsid w:val="599124C8"/>
    <w:rsid w:val="59A435EF"/>
    <w:rsid w:val="59BA6CC4"/>
    <w:rsid w:val="5A180741"/>
    <w:rsid w:val="5A2A25E6"/>
    <w:rsid w:val="5A42592F"/>
    <w:rsid w:val="5A44753A"/>
    <w:rsid w:val="5A566598"/>
    <w:rsid w:val="5A623E64"/>
    <w:rsid w:val="5A71252A"/>
    <w:rsid w:val="5AE26D53"/>
    <w:rsid w:val="5B01542B"/>
    <w:rsid w:val="5B9D49D3"/>
    <w:rsid w:val="5BAB5397"/>
    <w:rsid w:val="5BB10BFF"/>
    <w:rsid w:val="5BE663CF"/>
    <w:rsid w:val="5BF605B4"/>
    <w:rsid w:val="5C1341F7"/>
    <w:rsid w:val="5C294C3A"/>
    <w:rsid w:val="5C533A65"/>
    <w:rsid w:val="5C797243"/>
    <w:rsid w:val="5C7D3B22"/>
    <w:rsid w:val="5C7D4F86"/>
    <w:rsid w:val="5CA42512"/>
    <w:rsid w:val="5CA67947"/>
    <w:rsid w:val="5CA729BF"/>
    <w:rsid w:val="5CAB1AF3"/>
    <w:rsid w:val="5CB247B7"/>
    <w:rsid w:val="5CBF27BF"/>
    <w:rsid w:val="5CD94447"/>
    <w:rsid w:val="5D0A3648"/>
    <w:rsid w:val="5D0F71CD"/>
    <w:rsid w:val="5DB524FD"/>
    <w:rsid w:val="5DD40BD5"/>
    <w:rsid w:val="5DF03535"/>
    <w:rsid w:val="5DF72347"/>
    <w:rsid w:val="5E1824AD"/>
    <w:rsid w:val="5E435D5B"/>
    <w:rsid w:val="5E483371"/>
    <w:rsid w:val="5E4C7EA6"/>
    <w:rsid w:val="5E5B12F6"/>
    <w:rsid w:val="5E6A153A"/>
    <w:rsid w:val="5E736640"/>
    <w:rsid w:val="5E884785"/>
    <w:rsid w:val="5EC96260"/>
    <w:rsid w:val="5EF231C3"/>
    <w:rsid w:val="5F0F5E18"/>
    <w:rsid w:val="5F27133B"/>
    <w:rsid w:val="5F486625"/>
    <w:rsid w:val="5F8B0825"/>
    <w:rsid w:val="5F9958C6"/>
    <w:rsid w:val="5FBB029F"/>
    <w:rsid w:val="5FCB6008"/>
    <w:rsid w:val="5FF3766A"/>
    <w:rsid w:val="5FFF5CB2"/>
    <w:rsid w:val="601C4AB5"/>
    <w:rsid w:val="60340051"/>
    <w:rsid w:val="6035022A"/>
    <w:rsid w:val="60430369"/>
    <w:rsid w:val="60502CA2"/>
    <w:rsid w:val="60601D56"/>
    <w:rsid w:val="608A688B"/>
    <w:rsid w:val="60956B25"/>
    <w:rsid w:val="60EC4488"/>
    <w:rsid w:val="61005AF5"/>
    <w:rsid w:val="611A7A12"/>
    <w:rsid w:val="611F2AAF"/>
    <w:rsid w:val="612C5D46"/>
    <w:rsid w:val="613D23D3"/>
    <w:rsid w:val="615B411F"/>
    <w:rsid w:val="61BC02FE"/>
    <w:rsid w:val="61D94A0C"/>
    <w:rsid w:val="620C25A5"/>
    <w:rsid w:val="622F614F"/>
    <w:rsid w:val="623C5B98"/>
    <w:rsid w:val="624A3B5C"/>
    <w:rsid w:val="62662018"/>
    <w:rsid w:val="626F71F7"/>
    <w:rsid w:val="627C183B"/>
    <w:rsid w:val="627E7169"/>
    <w:rsid w:val="62886432"/>
    <w:rsid w:val="629A5F2E"/>
    <w:rsid w:val="62A56FE4"/>
    <w:rsid w:val="62C423F5"/>
    <w:rsid w:val="62D376AD"/>
    <w:rsid w:val="62DC0ED2"/>
    <w:rsid w:val="62E63FF7"/>
    <w:rsid w:val="63057A83"/>
    <w:rsid w:val="631F28F3"/>
    <w:rsid w:val="63301F64"/>
    <w:rsid w:val="63487E25"/>
    <w:rsid w:val="635F0D14"/>
    <w:rsid w:val="637F3940"/>
    <w:rsid w:val="63E13995"/>
    <w:rsid w:val="63E92CED"/>
    <w:rsid w:val="63F91396"/>
    <w:rsid w:val="64074B1E"/>
    <w:rsid w:val="64183E80"/>
    <w:rsid w:val="644F7208"/>
    <w:rsid w:val="646B7DB9"/>
    <w:rsid w:val="64BE438D"/>
    <w:rsid w:val="64C644FC"/>
    <w:rsid w:val="64D81A9A"/>
    <w:rsid w:val="64E77440"/>
    <w:rsid w:val="65064BA1"/>
    <w:rsid w:val="65717652"/>
    <w:rsid w:val="659624A5"/>
    <w:rsid w:val="659A7862"/>
    <w:rsid w:val="65A45331"/>
    <w:rsid w:val="65AB5063"/>
    <w:rsid w:val="65B732B6"/>
    <w:rsid w:val="66056532"/>
    <w:rsid w:val="66252B0E"/>
    <w:rsid w:val="66402D0B"/>
    <w:rsid w:val="66747021"/>
    <w:rsid w:val="66972998"/>
    <w:rsid w:val="66D02156"/>
    <w:rsid w:val="66DD5F97"/>
    <w:rsid w:val="66F75934"/>
    <w:rsid w:val="671F04AF"/>
    <w:rsid w:val="67334BBF"/>
    <w:rsid w:val="674E6F80"/>
    <w:rsid w:val="67656D42"/>
    <w:rsid w:val="67B35D19"/>
    <w:rsid w:val="67BF28F6"/>
    <w:rsid w:val="67EA6232"/>
    <w:rsid w:val="681A5D7E"/>
    <w:rsid w:val="683D13F8"/>
    <w:rsid w:val="68555008"/>
    <w:rsid w:val="68B65AA7"/>
    <w:rsid w:val="68D051AE"/>
    <w:rsid w:val="68E97798"/>
    <w:rsid w:val="68FC51DA"/>
    <w:rsid w:val="692F364A"/>
    <w:rsid w:val="6944482E"/>
    <w:rsid w:val="698069BA"/>
    <w:rsid w:val="69E55F18"/>
    <w:rsid w:val="6A111F99"/>
    <w:rsid w:val="6A3F01EF"/>
    <w:rsid w:val="6AAF6C52"/>
    <w:rsid w:val="6AB520EC"/>
    <w:rsid w:val="6B56531F"/>
    <w:rsid w:val="6B5C045C"/>
    <w:rsid w:val="6B756F24"/>
    <w:rsid w:val="6B8B77E1"/>
    <w:rsid w:val="6BAA11C7"/>
    <w:rsid w:val="6BBF5BB4"/>
    <w:rsid w:val="6BD149A6"/>
    <w:rsid w:val="6C044D7B"/>
    <w:rsid w:val="6C0E0099"/>
    <w:rsid w:val="6C250955"/>
    <w:rsid w:val="6C54385C"/>
    <w:rsid w:val="6C6E6C0B"/>
    <w:rsid w:val="6C7041BF"/>
    <w:rsid w:val="6C7A3290"/>
    <w:rsid w:val="6CA21FDC"/>
    <w:rsid w:val="6CA67BE1"/>
    <w:rsid w:val="6CB85085"/>
    <w:rsid w:val="6D183A32"/>
    <w:rsid w:val="6D5F7BD0"/>
    <w:rsid w:val="6D9263B7"/>
    <w:rsid w:val="6D9E3E83"/>
    <w:rsid w:val="6DB6785C"/>
    <w:rsid w:val="6DC5334B"/>
    <w:rsid w:val="6E0F370D"/>
    <w:rsid w:val="6E971ED7"/>
    <w:rsid w:val="6E9E14B7"/>
    <w:rsid w:val="6EB96263"/>
    <w:rsid w:val="6EF52D06"/>
    <w:rsid w:val="6EF80358"/>
    <w:rsid w:val="6F372E3A"/>
    <w:rsid w:val="6F511A0B"/>
    <w:rsid w:val="6FA26D10"/>
    <w:rsid w:val="6FAB0966"/>
    <w:rsid w:val="6FC36CFC"/>
    <w:rsid w:val="6FD14B4C"/>
    <w:rsid w:val="702F4391"/>
    <w:rsid w:val="7055578D"/>
    <w:rsid w:val="7057654B"/>
    <w:rsid w:val="706C6A24"/>
    <w:rsid w:val="70AC7790"/>
    <w:rsid w:val="711F7777"/>
    <w:rsid w:val="71241A1C"/>
    <w:rsid w:val="71352A9F"/>
    <w:rsid w:val="715A570D"/>
    <w:rsid w:val="71DC57AF"/>
    <w:rsid w:val="71FB43B2"/>
    <w:rsid w:val="72042F0F"/>
    <w:rsid w:val="72135FFA"/>
    <w:rsid w:val="7247257E"/>
    <w:rsid w:val="724E11C4"/>
    <w:rsid w:val="727B2178"/>
    <w:rsid w:val="728E0759"/>
    <w:rsid w:val="72912870"/>
    <w:rsid w:val="72D86286"/>
    <w:rsid w:val="730601C6"/>
    <w:rsid w:val="730B5348"/>
    <w:rsid w:val="730C3174"/>
    <w:rsid w:val="73124222"/>
    <w:rsid w:val="73A905BB"/>
    <w:rsid w:val="73AD3C4B"/>
    <w:rsid w:val="73B1673D"/>
    <w:rsid w:val="73B452D9"/>
    <w:rsid w:val="73D96AEE"/>
    <w:rsid w:val="74600FBD"/>
    <w:rsid w:val="74745D74"/>
    <w:rsid w:val="74804BCE"/>
    <w:rsid w:val="74844CAB"/>
    <w:rsid w:val="74A23383"/>
    <w:rsid w:val="74A83D4F"/>
    <w:rsid w:val="74E7523A"/>
    <w:rsid w:val="751853F4"/>
    <w:rsid w:val="753931F6"/>
    <w:rsid w:val="754D5C67"/>
    <w:rsid w:val="75503D4D"/>
    <w:rsid w:val="7555064C"/>
    <w:rsid w:val="755564CD"/>
    <w:rsid w:val="75BE45B5"/>
    <w:rsid w:val="75CC2E8E"/>
    <w:rsid w:val="75DF4BB5"/>
    <w:rsid w:val="75E41D5D"/>
    <w:rsid w:val="75EE39E4"/>
    <w:rsid w:val="760D2A7F"/>
    <w:rsid w:val="761E764F"/>
    <w:rsid w:val="76636B42"/>
    <w:rsid w:val="76C80F10"/>
    <w:rsid w:val="76C842B2"/>
    <w:rsid w:val="76FF2D0F"/>
    <w:rsid w:val="772054B7"/>
    <w:rsid w:val="775545EE"/>
    <w:rsid w:val="77592EC0"/>
    <w:rsid w:val="77762947"/>
    <w:rsid w:val="7791148D"/>
    <w:rsid w:val="77955421"/>
    <w:rsid w:val="77AB0ED6"/>
    <w:rsid w:val="77D575CC"/>
    <w:rsid w:val="780B2412"/>
    <w:rsid w:val="78450BF6"/>
    <w:rsid w:val="784C2A14"/>
    <w:rsid w:val="789C633C"/>
    <w:rsid w:val="78C935D5"/>
    <w:rsid w:val="78D97587"/>
    <w:rsid w:val="78DD498A"/>
    <w:rsid w:val="78EE69F9"/>
    <w:rsid w:val="78F30652"/>
    <w:rsid w:val="79382406"/>
    <w:rsid w:val="795C0098"/>
    <w:rsid w:val="795F5CE7"/>
    <w:rsid w:val="79667075"/>
    <w:rsid w:val="798A014B"/>
    <w:rsid w:val="79A60DBA"/>
    <w:rsid w:val="79CC4DBF"/>
    <w:rsid w:val="79D00993"/>
    <w:rsid w:val="79D53B90"/>
    <w:rsid w:val="79D62ABF"/>
    <w:rsid w:val="79E0735B"/>
    <w:rsid w:val="79F301DD"/>
    <w:rsid w:val="79FF636F"/>
    <w:rsid w:val="7A304DC8"/>
    <w:rsid w:val="7A3D6F22"/>
    <w:rsid w:val="7A6B1788"/>
    <w:rsid w:val="7A827452"/>
    <w:rsid w:val="7AD95625"/>
    <w:rsid w:val="7AE91D0C"/>
    <w:rsid w:val="7B134E72"/>
    <w:rsid w:val="7B197943"/>
    <w:rsid w:val="7B203254"/>
    <w:rsid w:val="7B5F523F"/>
    <w:rsid w:val="7B694BFB"/>
    <w:rsid w:val="7B722E45"/>
    <w:rsid w:val="7B8B2DC3"/>
    <w:rsid w:val="7B93280E"/>
    <w:rsid w:val="7BA5080C"/>
    <w:rsid w:val="7C2E374F"/>
    <w:rsid w:val="7C3D3992"/>
    <w:rsid w:val="7C3F595C"/>
    <w:rsid w:val="7C9B74EC"/>
    <w:rsid w:val="7CA3413D"/>
    <w:rsid w:val="7CB50DE1"/>
    <w:rsid w:val="7CCC5441"/>
    <w:rsid w:val="7CD41134"/>
    <w:rsid w:val="7CEC5AE4"/>
    <w:rsid w:val="7CEF1D46"/>
    <w:rsid w:val="7CF51EF9"/>
    <w:rsid w:val="7DB0182A"/>
    <w:rsid w:val="7DB779DD"/>
    <w:rsid w:val="7E040E40"/>
    <w:rsid w:val="7E543940"/>
    <w:rsid w:val="7E6C1EA1"/>
    <w:rsid w:val="7E97599C"/>
    <w:rsid w:val="7EB20667"/>
    <w:rsid w:val="7ECA59B1"/>
    <w:rsid w:val="7EEE33D2"/>
    <w:rsid w:val="7F043C8F"/>
    <w:rsid w:val="7F0B7D77"/>
    <w:rsid w:val="7F280929"/>
    <w:rsid w:val="7F4F5EB6"/>
    <w:rsid w:val="7F5129EF"/>
    <w:rsid w:val="7F594F87"/>
    <w:rsid w:val="7F601E71"/>
    <w:rsid w:val="7F6210C3"/>
    <w:rsid w:val="7F621288"/>
    <w:rsid w:val="7F6F1EFC"/>
    <w:rsid w:val="7F710522"/>
    <w:rsid w:val="7F782C27"/>
    <w:rsid w:val="7FAB2BCD"/>
    <w:rsid w:val="7FB66C38"/>
    <w:rsid w:val="7FB80376"/>
    <w:rsid w:val="7FEC7BA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2631"/>
    <w:pPr>
      <w:widowControl w:val="0"/>
      <w:jc w:val="both"/>
    </w:pPr>
    <w:rPr>
      <w:rFonts w:asciiTheme="minorHAnsi" w:eastAsiaTheme="minorEastAsia" w:hAnsiTheme="minorHAnsi" w:cstheme="minorBidi"/>
      <w:kern w:val="2"/>
      <w:sz w:val="21"/>
      <w:szCs w:val="22"/>
    </w:rPr>
  </w:style>
  <w:style w:type="paragraph" w:styleId="3">
    <w:name w:val="heading 3"/>
    <w:basedOn w:val="a"/>
    <w:next w:val="a"/>
    <w:link w:val="3Char"/>
    <w:uiPriority w:val="9"/>
    <w:qFormat/>
    <w:rsid w:val="00E72631"/>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E72631"/>
    <w:pPr>
      <w:ind w:leftChars="2500" w:left="100"/>
    </w:pPr>
  </w:style>
  <w:style w:type="paragraph" w:styleId="a4">
    <w:name w:val="footer"/>
    <w:basedOn w:val="a"/>
    <w:link w:val="Char0"/>
    <w:uiPriority w:val="99"/>
    <w:unhideWhenUsed/>
    <w:qFormat/>
    <w:rsid w:val="00E72631"/>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E72631"/>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E72631"/>
    <w:pPr>
      <w:spacing w:before="100" w:beforeAutospacing="1" w:after="100" w:afterAutospacing="1"/>
      <w:jc w:val="left"/>
    </w:pPr>
    <w:rPr>
      <w:rFonts w:ascii="Calibri" w:eastAsia="宋体" w:hAnsi="Calibri" w:cs="Times New Roman"/>
      <w:kern w:val="0"/>
      <w:sz w:val="24"/>
      <w:szCs w:val="24"/>
    </w:rPr>
  </w:style>
  <w:style w:type="table" w:styleId="a7">
    <w:name w:val="Table Grid"/>
    <w:basedOn w:val="a1"/>
    <w:uiPriority w:val="59"/>
    <w:qFormat/>
    <w:rsid w:val="00E7263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8">
    <w:name w:val="Emphasis"/>
    <w:basedOn w:val="a0"/>
    <w:uiPriority w:val="20"/>
    <w:qFormat/>
    <w:rsid w:val="00E72631"/>
    <w:rPr>
      <w:i/>
      <w:iCs/>
    </w:rPr>
  </w:style>
  <w:style w:type="character" w:styleId="a9">
    <w:name w:val="Hyperlink"/>
    <w:basedOn w:val="a0"/>
    <w:uiPriority w:val="99"/>
    <w:unhideWhenUsed/>
    <w:qFormat/>
    <w:rsid w:val="00E72631"/>
    <w:rPr>
      <w:color w:val="0000FF"/>
      <w:u w:val="single"/>
    </w:rPr>
  </w:style>
  <w:style w:type="character" w:customStyle="1" w:styleId="Char1">
    <w:name w:val="页眉 Char"/>
    <w:basedOn w:val="a0"/>
    <w:link w:val="a5"/>
    <w:uiPriority w:val="99"/>
    <w:qFormat/>
    <w:rsid w:val="00E72631"/>
    <w:rPr>
      <w:sz w:val="18"/>
      <w:szCs w:val="18"/>
    </w:rPr>
  </w:style>
  <w:style w:type="character" w:customStyle="1" w:styleId="Char0">
    <w:name w:val="页脚 Char"/>
    <w:basedOn w:val="a0"/>
    <w:link w:val="a4"/>
    <w:uiPriority w:val="99"/>
    <w:qFormat/>
    <w:rsid w:val="00E72631"/>
    <w:rPr>
      <w:sz w:val="18"/>
      <w:szCs w:val="18"/>
    </w:rPr>
  </w:style>
  <w:style w:type="character" w:customStyle="1" w:styleId="Char">
    <w:name w:val="日期 Char"/>
    <w:basedOn w:val="a0"/>
    <w:link w:val="a3"/>
    <w:uiPriority w:val="99"/>
    <w:semiHidden/>
    <w:qFormat/>
    <w:rsid w:val="00E72631"/>
  </w:style>
  <w:style w:type="table" w:customStyle="1" w:styleId="TableNormal">
    <w:name w:val="Table Normal"/>
    <w:semiHidden/>
    <w:unhideWhenUsed/>
    <w:qFormat/>
    <w:rsid w:val="00E72631"/>
    <w:tblPr>
      <w:tblCellMar>
        <w:top w:w="0" w:type="dxa"/>
        <w:left w:w="0" w:type="dxa"/>
        <w:bottom w:w="0" w:type="dxa"/>
        <w:right w:w="0" w:type="dxa"/>
      </w:tblCellMar>
    </w:tblPr>
  </w:style>
  <w:style w:type="character" w:customStyle="1" w:styleId="font31">
    <w:name w:val="font31"/>
    <w:basedOn w:val="a0"/>
    <w:qFormat/>
    <w:rsid w:val="00E72631"/>
    <w:rPr>
      <w:rFonts w:ascii="方正仿宋_GBK" w:eastAsia="方正仿宋_GBK" w:hAnsi="方正仿宋_GBK" w:cs="方正仿宋_GBK" w:hint="default"/>
      <w:color w:val="000000"/>
      <w:sz w:val="24"/>
      <w:szCs w:val="24"/>
      <w:u w:val="none"/>
    </w:rPr>
  </w:style>
  <w:style w:type="character" w:customStyle="1" w:styleId="font41">
    <w:name w:val="font41"/>
    <w:basedOn w:val="a0"/>
    <w:qFormat/>
    <w:rsid w:val="00E72631"/>
    <w:rPr>
      <w:rFonts w:ascii="Times New Roman" w:hAnsi="Times New Roman" w:cs="Times New Roman" w:hint="default"/>
      <w:color w:val="000000"/>
      <w:sz w:val="24"/>
      <w:szCs w:val="24"/>
      <w:u w:val="none"/>
    </w:rPr>
  </w:style>
  <w:style w:type="character" w:customStyle="1" w:styleId="3Char">
    <w:name w:val="标题 3 Char"/>
    <w:basedOn w:val="a0"/>
    <w:link w:val="3"/>
    <w:uiPriority w:val="9"/>
    <w:rsid w:val="00E72631"/>
    <w:rPr>
      <w:rFonts w:ascii="宋体" w:hAnsi="宋体" w:cs="宋体"/>
      <w:b/>
      <w:bCs/>
      <w:sz w:val="27"/>
      <w:szCs w:val="27"/>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baidu.com/link?url=SUNkJlJCm_EeyK_A-MmWWB_x0mcSvOKD038ctmdCuZZpZf8byDScLnXyF1RKYLdZJ-ghg6PtnfrOTjGAqY_px_"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5DD4782-8CEB-4477-A647-330B6C9B91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662</Words>
  <Characters>3778</Characters>
  <Application>Microsoft Office Word</Application>
  <DocSecurity>0</DocSecurity>
  <Lines>31</Lines>
  <Paragraphs>8</Paragraphs>
  <ScaleCrop>false</ScaleCrop>
  <Company>iTianKong.com</Company>
  <LinksUpToDate>false</LinksUpToDate>
  <CharactersWithSpaces>4432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IT天空</dc:creator>
  <cp:lastModifiedBy>Administrator</cp:lastModifiedBy>
  <cp:revision>2</cp:revision>
  <cp:lastPrinted>2023-01-11T06:47:00Z</cp:lastPrinted>
  <dcterms:created xsi:type="dcterms:W3CDTF">2023-03-08T07:21:00Z</dcterms:created>
  <dcterms:modified xsi:type="dcterms:W3CDTF">2023-03-08T07:21:00Z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531E469155534803A5EC75027881F3E9</vt:lpwstr>
  </property>
</Properties>
</file>